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3F03" w14:textId="7F91E159" w:rsidR="00E87AC5" w:rsidRDefault="00695861" w:rsidP="00E87AC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Змагання</w:t>
      </w:r>
      <w:r w:rsidR="00EC06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87AC5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E87AC5">
        <w:rPr>
          <w:rFonts w:ascii="Times New Roman" w:hAnsi="Times New Roman"/>
          <w:b/>
          <w:color w:val="000000"/>
          <w:sz w:val="28"/>
          <w:szCs w:val="28"/>
          <w:lang w:val="en-US"/>
        </w:rPr>
        <w:t>NIKITA</w:t>
      </w:r>
      <w:r w:rsidR="00E87AC5" w:rsidRPr="00E87AC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87AC5">
        <w:rPr>
          <w:rFonts w:ascii="Times New Roman" w:hAnsi="Times New Roman"/>
          <w:b/>
          <w:color w:val="000000"/>
          <w:sz w:val="28"/>
          <w:szCs w:val="28"/>
          <w:lang w:val="en-US"/>
        </w:rPr>
        <w:t>CUP</w:t>
      </w:r>
      <w:r w:rsidR="00E87AC5">
        <w:rPr>
          <w:rFonts w:ascii="Times New Roman" w:hAnsi="Times New Roman"/>
          <w:b/>
          <w:color w:val="000000"/>
          <w:sz w:val="28"/>
          <w:szCs w:val="28"/>
          <w:lang w:val="uk-UA"/>
        </w:rPr>
        <w:t>» в класі «</w:t>
      </w:r>
      <w:r w:rsidR="00E87AC5">
        <w:rPr>
          <w:rFonts w:ascii="Times New Roman" w:hAnsi="Times New Roman"/>
          <w:b/>
          <w:color w:val="000000"/>
          <w:sz w:val="28"/>
          <w:szCs w:val="28"/>
          <w:lang w:val="en-US"/>
        </w:rPr>
        <w:t>Platu</w:t>
      </w:r>
      <w:r w:rsidR="00E87AC5" w:rsidRPr="00E87AC5">
        <w:rPr>
          <w:rFonts w:ascii="Times New Roman" w:hAnsi="Times New Roman"/>
          <w:b/>
          <w:color w:val="000000"/>
          <w:sz w:val="28"/>
          <w:szCs w:val="28"/>
        </w:rPr>
        <w:t>25</w:t>
      </w:r>
      <w:r w:rsidR="00E87AC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» </w:t>
      </w:r>
    </w:p>
    <w:p w14:paraId="3D2FF70F" w14:textId="0B165300" w:rsidR="00EC0607" w:rsidRPr="00CB3307" w:rsidRDefault="00695861" w:rsidP="00CB330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 вітрильного спорту</w:t>
      </w:r>
    </w:p>
    <w:p w14:paraId="7425D842" w14:textId="77777777" w:rsidR="00EC0607" w:rsidRPr="00C34EA8" w:rsidRDefault="00EC0607" w:rsidP="00EC06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AE645B3" w14:textId="7AE1FB4B" w:rsidR="00BC4C71" w:rsidRPr="0097071D" w:rsidRDefault="00EC4940" w:rsidP="00867865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476CC7">
        <w:rPr>
          <w:rFonts w:ascii="Times New Roman" w:hAnsi="Times New Roman" w:cs="Times New Roman"/>
          <w:i/>
          <w:sz w:val="24"/>
          <w:szCs w:val="24"/>
          <w:lang w:val="uk-UA"/>
        </w:rPr>
        <w:t>Загальне керівництво організацією та проведенням змагань здійснюється</w:t>
      </w:r>
      <w:r w:rsidR="00520AEE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  <w:lang w:val="uk-UA"/>
        </w:rPr>
        <w:t>спеціалізованою дитячо-юнацькою спортивною школою олімпійського резерву з вітрильного спорту міста Києва імені Юрія</w:t>
      </w:r>
      <w:r w:rsidR="00867865" w:rsidRPr="00476CC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  <w:lang w:val="uk-UA"/>
        </w:rPr>
        <w:t xml:space="preserve">Григоровича Даценка (далі – СДЮСШОР) спільно </w:t>
      </w:r>
      <w:r w:rsidR="00695861">
        <w:rPr>
          <w:rFonts w:ascii="Times New Roman" w:hAnsi="Times New Roman" w:cs="Times New Roman"/>
          <w:i/>
          <w:sz w:val="24"/>
          <w:szCs w:val="24"/>
          <w:lang w:val="uk-UA"/>
        </w:rPr>
        <w:t xml:space="preserve">з </w:t>
      </w:r>
      <w:r w:rsidR="00476CC7" w:rsidRPr="00476CC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ГО «</w:t>
      </w:r>
      <w:r w:rsidR="0097071D" w:rsidRPr="0097071D">
        <w:rPr>
          <w:rFonts w:ascii="Times New Roman" w:hAnsi="Times New Roman"/>
          <w:i/>
          <w:iCs/>
          <w:color w:val="000000"/>
          <w:sz w:val="24"/>
          <w:szCs w:val="24"/>
          <w:lang w:val="uk-UA" w:eastAsia="ru-RU"/>
        </w:rPr>
        <w:t>Українська</w:t>
      </w:r>
      <w:r w:rsidR="0097071D" w:rsidRPr="0097071D">
        <w:rPr>
          <w:rFonts w:ascii="Times New Roman" w:hAnsi="Times New Roman"/>
          <w:i/>
          <w:iCs/>
          <w:sz w:val="24"/>
          <w:szCs w:val="24"/>
          <w:lang w:val="uk-UA" w:eastAsia="ru-RU"/>
        </w:rPr>
        <w:t xml:space="preserve"> асоціація яхт класу Плату25</w:t>
      </w:r>
      <w:r w:rsidR="00476CC7" w:rsidRPr="0097071D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»</w:t>
      </w:r>
      <w:r w:rsidRPr="0097071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</w:p>
    <w:p w14:paraId="1F0CC942" w14:textId="02FC0AA8" w:rsidR="00BC4C71" w:rsidRPr="00476CC7" w:rsidRDefault="00EC4940" w:rsidP="00D126D9">
      <w:pPr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76CC7">
        <w:rPr>
          <w:rFonts w:ascii="Times New Roman" w:hAnsi="Times New Roman" w:cs="Times New Roman"/>
          <w:i/>
          <w:sz w:val="24"/>
          <w:szCs w:val="24"/>
        </w:rPr>
        <w:t>Безпосереднє керівництво проведення</w:t>
      </w:r>
      <w:r w:rsidR="00867865" w:rsidRPr="00476CC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</w:rPr>
        <w:t>змагань і суддівство здійснюється Перегоновим та Протестовим комітетами, призначені</w:t>
      </w:r>
      <w:r w:rsidR="00867865" w:rsidRPr="00476CC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</w:rPr>
        <w:t>Повноважним організатором</w:t>
      </w:r>
      <w:r w:rsidR="002D47F5" w:rsidRPr="00476CC7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p w14:paraId="4891ABBD" w14:textId="0D10DED8" w:rsidR="00BC4C71" w:rsidRPr="00730AB9" w:rsidRDefault="00EC4940" w:rsidP="0086786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6CC7">
        <w:rPr>
          <w:rFonts w:ascii="Times New Roman" w:hAnsi="Times New Roman" w:cs="Times New Roman"/>
          <w:i/>
          <w:sz w:val="24"/>
          <w:szCs w:val="24"/>
        </w:rPr>
        <w:t>Змагання проводяться</w:t>
      </w:r>
      <w:r w:rsidR="00A572D4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</w:rPr>
        <w:t>на базі</w:t>
      </w:r>
      <w:r w:rsidR="00867865" w:rsidRPr="00476CC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76CC7">
        <w:rPr>
          <w:rFonts w:ascii="Times New Roman" w:hAnsi="Times New Roman" w:cs="Times New Roman"/>
          <w:i/>
          <w:sz w:val="24"/>
          <w:szCs w:val="24"/>
        </w:rPr>
        <w:t>яхт-клубу СДЮСШОР</w:t>
      </w:r>
      <w:r w:rsidRPr="00730A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2141329" w14:textId="77777777" w:rsidR="00730AB9" w:rsidRPr="00FB1823" w:rsidRDefault="00730AB9" w:rsidP="0086786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F5269A6" w14:textId="70171F2E" w:rsidR="00EC4940" w:rsidRDefault="00EC4940" w:rsidP="008678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C71">
        <w:rPr>
          <w:rFonts w:ascii="Times New Roman" w:hAnsi="Times New Roman" w:cs="Times New Roman"/>
          <w:b/>
          <w:bCs/>
          <w:sz w:val="24"/>
          <w:szCs w:val="24"/>
        </w:rPr>
        <w:t>ВІТРИЛЬНИЦЬКА ІНСТРУКЦІЯ</w:t>
      </w:r>
    </w:p>
    <w:p w14:paraId="07ABD33C" w14:textId="77777777" w:rsidR="00FC20C3" w:rsidRPr="00FB1823" w:rsidRDefault="00FC20C3" w:rsidP="0086786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5D354AD" w14:textId="77777777" w:rsidR="0082018C" w:rsidRPr="00715141" w:rsidRDefault="0082018C" w:rsidP="0082018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b/>
          <w:sz w:val="24"/>
          <w:szCs w:val="24"/>
          <w:lang w:val="uk-UA" w:eastAsia="zh-CN"/>
        </w:rPr>
        <w:t>1. ПРАВИЛА І КЕРІВНІ ДОКУМЕНТИ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77644D4E" w14:textId="77777777" w:rsidR="00FC20C3" w:rsidRPr="00715141" w:rsidRDefault="00FC20C3" w:rsidP="0082018C">
      <w:pPr>
        <w:suppressAutoHyphens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14:paraId="5DF6AF15" w14:textId="77777777" w:rsidR="0082018C" w:rsidRPr="00715141" w:rsidRDefault="00042889" w:rsidP="00B25F55">
      <w:pPr>
        <w:suppressAutoHyphens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1.1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ab/>
      </w:r>
      <w:r w:rsidR="0082018C"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Регата проводиться за:</w:t>
      </w:r>
    </w:p>
    <w:p w14:paraId="5BA79B4F" w14:textId="61D3EE15" w:rsidR="0082018C" w:rsidRPr="00715141" w:rsidRDefault="0082018C" w:rsidP="00B25F55">
      <w:pPr>
        <w:numPr>
          <w:ilvl w:val="0"/>
          <w:numId w:val="1"/>
        </w:numPr>
        <w:suppressAutoHyphens/>
        <w:spacing w:after="0" w:line="240" w:lineRule="auto"/>
        <w:ind w:left="1260" w:hanging="540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правилами, як це визначено у Правилах вітрильних перегонів (ПВП) 202</w:t>
      </w:r>
      <w:r w:rsidR="006A29C9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5</w:t>
      </w:r>
      <w:r w:rsidR="009F142A"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-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202</w:t>
      </w:r>
      <w:r w:rsidR="006A29C9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8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, за винятком змін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правил, що їх буде внесено у Вітрильницьку інструкцію;</w:t>
      </w:r>
    </w:p>
    <w:p w14:paraId="47FE0801" w14:textId="77777777" w:rsidR="0082018C" w:rsidRPr="00715141" w:rsidRDefault="0082018C" w:rsidP="00B25F55">
      <w:pPr>
        <w:numPr>
          <w:ilvl w:val="0"/>
          <w:numId w:val="1"/>
        </w:numPr>
        <w:suppressAutoHyphens/>
        <w:spacing w:after="0" w:line="240" w:lineRule="auto"/>
        <w:ind w:left="1260" w:hanging="540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/>
        </w:rPr>
        <w:t>чинним Регламентом;</w:t>
      </w:r>
    </w:p>
    <w:p w14:paraId="7785F430" w14:textId="77777777" w:rsidR="0082018C" w:rsidRPr="00715141" w:rsidRDefault="0082018C" w:rsidP="00B25F55">
      <w:pPr>
        <w:numPr>
          <w:ilvl w:val="0"/>
          <w:numId w:val="1"/>
        </w:numPr>
        <w:suppressAutoHyphens/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>правилами класу;</w:t>
      </w:r>
    </w:p>
    <w:p w14:paraId="68F5CFDE" w14:textId="284899A3" w:rsidR="0082018C" w:rsidRPr="00715141" w:rsidRDefault="0082018C" w:rsidP="00B25F55">
      <w:pPr>
        <w:numPr>
          <w:ilvl w:val="0"/>
          <w:numId w:val="1"/>
        </w:numPr>
        <w:suppressAutoHyphens/>
        <w:spacing w:after="0" w:line="240" w:lineRule="auto"/>
        <w:ind w:left="1260" w:hanging="540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приписами ВФУ до ПВП 202</w:t>
      </w:r>
      <w:r w:rsidR="006A29C9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5</w:t>
      </w:r>
      <w:r w:rsidR="00B25F55"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-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202</w:t>
      </w:r>
      <w:r w:rsidR="006A29C9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8</w:t>
      </w: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 xml:space="preserve"> р.р.;</w:t>
      </w:r>
    </w:p>
    <w:p w14:paraId="3934705C" w14:textId="77777777" w:rsidR="0082018C" w:rsidRPr="00715141" w:rsidRDefault="0082018C" w:rsidP="00B25F55">
      <w:pPr>
        <w:numPr>
          <w:ilvl w:val="0"/>
          <w:numId w:val="1"/>
        </w:numPr>
        <w:suppressAutoHyphens/>
        <w:spacing w:after="0" w:line="240" w:lineRule="auto"/>
        <w:ind w:left="1260" w:hanging="540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color w:val="000000"/>
          <w:sz w:val="24"/>
          <w:szCs w:val="24"/>
          <w:lang w:val="uk-UA" w:eastAsia="zh-CN"/>
        </w:rPr>
        <w:t>рішеннями Ради та Президії Вітрильної федерації України</w:t>
      </w:r>
    </w:p>
    <w:p w14:paraId="2BC744CD" w14:textId="77777777" w:rsidR="0082018C" w:rsidRPr="00715141" w:rsidRDefault="00042889" w:rsidP="00B25F55">
      <w:pPr>
        <w:suppressAutoHyphens/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1.2</w:t>
      </w:r>
      <w:r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ab/>
      </w:r>
      <w:r w:rsidR="0082018C"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У разі розбіжностей у деталях Регламента і Вітрильн</w:t>
      </w:r>
      <w:r w:rsidR="00926F03"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ицької інструкції, переважатиме </w:t>
      </w:r>
      <w:r w:rsidR="0082018C"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текст Вітрильницької інструкції.</w:t>
      </w:r>
    </w:p>
    <w:p w14:paraId="16A73BF9" w14:textId="77777777" w:rsidR="00EC4940" w:rsidRPr="00715141" w:rsidRDefault="00042889" w:rsidP="00B25F55">
      <w:pPr>
        <w:suppressAutoHyphens/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  <w:r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1.3</w:t>
      </w:r>
      <w:r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ab/>
      </w:r>
      <w:r w:rsidR="0082018C" w:rsidRPr="00715141"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Офіційною мовою заходу є українська, але, у разі розбіжностей щодо тлумачення правил перегонів, правил щодо спорядження і правил класів – перевага надаватиметься англомовним текстам.</w:t>
      </w:r>
    </w:p>
    <w:p w14:paraId="28B48E95" w14:textId="77777777" w:rsidR="0082018C" w:rsidRPr="00715141" w:rsidRDefault="0082018C" w:rsidP="00B25F55">
      <w:pPr>
        <w:suppressAutoHyphens/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uk-UA" w:eastAsia="zh-CN"/>
        </w:rPr>
      </w:pPr>
    </w:p>
    <w:p w14:paraId="31CEBCC7" w14:textId="77777777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2. ПОВІДОМЛЕННЯ</w:t>
      </w:r>
    </w:p>
    <w:p w14:paraId="632CDF2E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2.1 Повідомлення спортсменам вивішуватимуться на дошці офіційних повідомлень СДЮСШОР.</w:t>
      </w:r>
    </w:p>
    <w:p w14:paraId="4B7ACD17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2.2 Офіційна інформація також буде міститися на загальному чаті учасників в Telegram група «Перегони Platu25».</w:t>
      </w:r>
    </w:p>
    <w:p w14:paraId="411ABBFB" w14:textId="77777777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3. ЗМІНИ ВІТРИЛЬНИЦЬКОЇ ІНСТРУКЦІЇ</w:t>
      </w:r>
    </w:p>
    <w:p w14:paraId="39AA50BE" w14:textId="3224EFC7" w:rsidR="0082018C" w:rsidRPr="00715141" w:rsidRDefault="0082018C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Про будь</w:t>
      </w:r>
      <w:r w:rsidR="005D688F" w:rsidRPr="0071514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які зміни вітрильницької інструкції повідомлятиметься письмово до 10:00 дня, коли вони набуватимуть чинності, але про зміни щодо розкладу перегонів повідомлятиметься до 20:00 напередодні набування ними чинності. Сповіщення на воді про зміни відповідно до правила 90.2</w:t>
      </w:r>
      <w:r w:rsidR="005D688F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(c) може у разі нагальної потреби здійснюватися голосом з судна перегонового комітету. Такі сповіщення будуть доводитися до відома кожного окремого судна, якого вони стосуються.</w:t>
      </w:r>
    </w:p>
    <w:p w14:paraId="55E86A94" w14:textId="77777777" w:rsidR="00777F80" w:rsidRPr="00715141" w:rsidRDefault="00777F80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4D9CA3" w14:textId="77777777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4. ІНФОРМАЦІЇНІ СИГНАЛИ НА БЕРЕЗІ</w:t>
      </w:r>
    </w:p>
    <w:p w14:paraId="4C7EF022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lastRenderedPageBreak/>
        <w:t>4.1 Сигнали на березі подаватимуться на щоглі СДЮСШОР.</w:t>
      </w:r>
    </w:p>
    <w:p w14:paraId="3CCF16CD" w14:textId="05C4A776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4.2 Якщо прапор AP піднесено, то слова: “одну хвилину” у визначенні перегонового сигналу AP</w:t>
      </w:r>
      <w:r w:rsidR="00867865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змінюються на: “не раніше ніж через 45 хвилин після прибирання АР”. До подачі цього сигналу</w:t>
      </w:r>
      <w:r w:rsidR="00867865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судна зобов’язані не залишати місце стоянки.</w:t>
      </w:r>
    </w:p>
    <w:p w14:paraId="0B3BB7CC" w14:textId="585A2B51" w:rsidR="002436D7" w:rsidRPr="00715141" w:rsidRDefault="006A29C9" w:rsidP="00715141">
      <w:pPr>
        <w:pStyle w:val="a4"/>
        <w:ind w:right="78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5</w:t>
      </w:r>
      <w:r w:rsidR="002436D7" w:rsidRPr="00715141">
        <w:rPr>
          <w:b/>
          <w:bCs/>
          <w:sz w:val="24"/>
          <w:szCs w:val="24"/>
        </w:rPr>
        <w:t>.</w:t>
      </w:r>
      <w:r w:rsidR="002436D7" w:rsidRPr="00715141">
        <w:rPr>
          <w:b/>
          <w:bCs/>
          <w:spacing w:val="-1"/>
          <w:sz w:val="24"/>
          <w:szCs w:val="24"/>
        </w:rPr>
        <w:t xml:space="preserve"> </w:t>
      </w:r>
      <w:r w:rsidR="002436D7" w:rsidRPr="00715141">
        <w:rPr>
          <w:b/>
          <w:bCs/>
          <w:sz w:val="24"/>
          <w:szCs w:val="24"/>
        </w:rPr>
        <w:t>Строки</w:t>
      </w:r>
      <w:r w:rsidR="002436D7" w:rsidRPr="00715141">
        <w:rPr>
          <w:b/>
          <w:bCs/>
          <w:spacing w:val="-1"/>
          <w:sz w:val="24"/>
          <w:szCs w:val="24"/>
        </w:rPr>
        <w:t xml:space="preserve"> </w:t>
      </w:r>
      <w:r w:rsidR="002436D7" w:rsidRPr="00715141">
        <w:rPr>
          <w:b/>
          <w:bCs/>
          <w:sz w:val="24"/>
          <w:szCs w:val="24"/>
        </w:rPr>
        <w:t>і</w:t>
      </w:r>
      <w:r w:rsidR="002436D7" w:rsidRPr="00715141">
        <w:rPr>
          <w:b/>
          <w:bCs/>
          <w:spacing w:val="-1"/>
          <w:sz w:val="24"/>
          <w:szCs w:val="24"/>
        </w:rPr>
        <w:t xml:space="preserve"> </w:t>
      </w:r>
      <w:r w:rsidR="002436D7" w:rsidRPr="00715141">
        <w:rPr>
          <w:b/>
          <w:bCs/>
          <w:sz w:val="24"/>
          <w:szCs w:val="24"/>
        </w:rPr>
        <w:t>місця</w:t>
      </w:r>
      <w:r w:rsidR="002436D7" w:rsidRPr="00715141">
        <w:rPr>
          <w:b/>
          <w:bCs/>
          <w:spacing w:val="-1"/>
          <w:sz w:val="24"/>
          <w:szCs w:val="24"/>
        </w:rPr>
        <w:t xml:space="preserve"> </w:t>
      </w:r>
      <w:r w:rsidR="002436D7" w:rsidRPr="00715141">
        <w:rPr>
          <w:b/>
          <w:bCs/>
          <w:sz w:val="24"/>
          <w:szCs w:val="24"/>
        </w:rPr>
        <w:t>проведення</w:t>
      </w:r>
      <w:r w:rsidR="002436D7" w:rsidRPr="00715141">
        <w:rPr>
          <w:b/>
          <w:bCs/>
          <w:spacing w:val="-1"/>
          <w:sz w:val="24"/>
          <w:szCs w:val="24"/>
        </w:rPr>
        <w:t xml:space="preserve"> </w:t>
      </w:r>
      <w:r w:rsidR="002436D7" w:rsidRPr="00715141">
        <w:rPr>
          <w:b/>
          <w:bCs/>
          <w:sz w:val="24"/>
          <w:szCs w:val="24"/>
        </w:rPr>
        <w:t>змаган</w:t>
      </w:r>
      <w:r w:rsidR="00713D0D">
        <w:rPr>
          <w:b/>
          <w:bCs/>
          <w:sz w:val="24"/>
          <w:szCs w:val="24"/>
        </w:rPr>
        <w:t>ня</w:t>
      </w:r>
      <w:r w:rsidR="00715141" w:rsidRPr="00715141">
        <w:rPr>
          <w:b/>
          <w:bCs/>
          <w:sz w:val="24"/>
          <w:szCs w:val="24"/>
        </w:rPr>
        <w:t>:</w:t>
      </w:r>
    </w:p>
    <w:p w14:paraId="5539BFC5" w14:textId="77777777" w:rsidR="00715141" w:rsidRPr="00715141" w:rsidRDefault="00715141" w:rsidP="00715141">
      <w:pPr>
        <w:pStyle w:val="a4"/>
        <w:ind w:right="788"/>
        <w:rPr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8"/>
        <w:gridCol w:w="4678"/>
        <w:gridCol w:w="2038"/>
      </w:tblGrid>
      <w:tr w:rsidR="002436D7" w:rsidRPr="00715141" w14:paraId="26F98E6D" w14:textId="77777777" w:rsidTr="00A74AAF">
        <w:trPr>
          <w:trHeight w:val="397"/>
        </w:trPr>
        <w:tc>
          <w:tcPr>
            <w:tcW w:w="2258" w:type="dxa"/>
          </w:tcPr>
          <w:p w14:paraId="38E34F5F" w14:textId="2C60EB91" w:rsidR="002436D7" w:rsidRPr="00715141" w:rsidRDefault="00A74AAF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Строки проведення</w:t>
            </w:r>
          </w:p>
        </w:tc>
        <w:tc>
          <w:tcPr>
            <w:tcW w:w="4678" w:type="dxa"/>
          </w:tcPr>
          <w:p w14:paraId="0368BFD7" w14:textId="0397BCB9" w:rsidR="002436D7" w:rsidRPr="00715141" w:rsidRDefault="00A74AAF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змагань</w:t>
            </w:r>
          </w:p>
        </w:tc>
        <w:tc>
          <w:tcPr>
            <w:tcW w:w="2038" w:type="dxa"/>
          </w:tcPr>
          <w:p w14:paraId="649443CA" w14:textId="77777777" w:rsidR="002436D7" w:rsidRPr="00715141" w:rsidRDefault="002436D7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проведення</w:t>
            </w:r>
          </w:p>
        </w:tc>
      </w:tr>
      <w:tr w:rsidR="002436D7" w:rsidRPr="00715141" w14:paraId="691E7E6B" w14:textId="77777777" w:rsidTr="00A74AAF">
        <w:trPr>
          <w:trHeight w:val="387"/>
        </w:trPr>
        <w:tc>
          <w:tcPr>
            <w:tcW w:w="2258" w:type="dxa"/>
          </w:tcPr>
          <w:p w14:paraId="4ED9B09B" w14:textId="59839E98" w:rsidR="002436D7" w:rsidRPr="00715141" w:rsidRDefault="00695861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</w:t>
            </w:r>
            <w:r w:rsidR="00A766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A766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E87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вересня</w:t>
            </w:r>
          </w:p>
        </w:tc>
        <w:tc>
          <w:tcPr>
            <w:tcW w:w="4678" w:type="dxa"/>
          </w:tcPr>
          <w:p w14:paraId="19300DF4" w14:textId="3F28BC28" w:rsidR="00C137C7" w:rsidRPr="00C137C7" w:rsidRDefault="00C137C7" w:rsidP="00C137C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C137C7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«</w:t>
            </w:r>
            <w:r w:rsidRPr="00C137C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NIKITA CUP</w:t>
            </w:r>
            <w:r w:rsidRPr="00C137C7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» в класі «</w:t>
            </w:r>
            <w:r w:rsidRPr="00C137C7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Platu25</w:t>
            </w:r>
            <w:r w:rsidRPr="00C137C7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» </w:t>
            </w:r>
          </w:p>
          <w:p w14:paraId="10590F51" w14:textId="3DE40468" w:rsidR="002436D7" w:rsidRPr="00715141" w:rsidRDefault="002436D7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8" w:type="dxa"/>
          </w:tcPr>
          <w:p w14:paraId="43AD4435" w14:textId="5411044A" w:rsidR="002436D7" w:rsidRPr="00715141" w:rsidRDefault="00A74AAF" w:rsidP="005A37D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м. </w:t>
            </w:r>
            <w:r w:rsidR="002436D7"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</w:t>
            </w:r>
          </w:p>
        </w:tc>
      </w:tr>
    </w:tbl>
    <w:p w14:paraId="6458FF1B" w14:textId="77777777" w:rsidR="002436D7" w:rsidRPr="00FB1823" w:rsidRDefault="002436D7" w:rsidP="00B25F55">
      <w:pPr>
        <w:jc w:val="both"/>
        <w:rPr>
          <w:rFonts w:ascii="Times New Roman" w:hAnsi="Times New Roman" w:cs="Times New Roman"/>
          <w:sz w:val="12"/>
          <w:szCs w:val="12"/>
        </w:rPr>
      </w:pPr>
    </w:p>
    <w:p w14:paraId="6FAA9721" w14:textId="587DB706" w:rsidR="00EC4940" w:rsidRPr="00715141" w:rsidRDefault="006A29C9" w:rsidP="00FB1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EC4940" w:rsidRPr="00715141">
        <w:rPr>
          <w:rFonts w:ascii="Times New Roman" w:hAnsi="Times New Roman" w:cs="Times New Roman"/>
          <w:b/>
          <w:bCs/>
          <w:sz w:val="24"/>
          <w:szCs w:val="24"/>
        </w:rPr>
        <w:t>. ПРОГРАМА ТА РОЗКЛАД ЗМАГАНЬ</w:t>
      </w:r>
    </w:p>
    <w:p w14:paraId="7E74B2F6" w14:textId="25149A0A" w:rsidR="00EC4940" w:rsidRPr="00FB1823" w:rsidRDefault="00EC4940" w:rsidP="00FB1823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A0100D3" w14:textId="5DBDE7EF" w:rsidR="00E87AC5" w:rsidRDefault="006A29C9" w:rsidP="00E87AC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A74AAF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.1. </w:t>
      </w:r>
      <w:r w:rsidR="00E87AC5" w:rsidRPr="00E87AC5">
        <w:rPr>
          <w:rFonts w:ascii="Times New Roman" w:hAnsi="Times New Roman"/>
          <w:bCs/>
          <w:color w:val="000000"/>
          <w:sz w:val="28"/>
          <w:szCs w:val="28"/>
          <w:lang w:val="uk-UA"/>
        </w:rPr>
        <w:t>«</w:t>
      </w:r>
      <w:r w:rsidR="00E87AC5" w:rsidRPr="00E87AC5">
        <w:rPr>
          <w:rFonts w:ascii="Times New Roman" w:hAnsi="Times New Roman"/>
          <w:bCs/>
          <w:color w:val="000000"/>
          <w:sz w:val="28"/>
          <w:szCs w:val="28"/>
          <w:lang w:val="en-US"/>
        </w:rPr>
        <w:t>NIKITA CUP</w:t>
      </w:r>
      <w:r w:rsidR="00E87AC5" w:rsidRPr="00E87AC5">
        <w:rPr>
          <w:rFonts w:ascii="Times New Roman" w:hAnsi="Times New Roman"/>
          <w:bCs/>
          <w:color w:val="000000"/>
          <w:sz w:val="28"/>
          <w:szCs w:val="28"/>
          <w:lang w:val="uk-UA"/>
        </w:rPr>
        <w:t>» в класі «</w:t>
      </w:r>
      <w:r w:rsidR="00E87AC5" w:rsidRPr="00E87AC5">
        <w:rPr>
          <w:rFonts w:ascii="Times New Roman" w:hAnsi="Times New Roman"/>
          <w:bCs/>
          <w:color w:val="000000"/>
          <w:sz w:val="28"/>
          <w:szCs w:val="28"/>
          <w:lang w:val="en-US"/>
        </w:rPr>
        <w:t>Platu25</w:t>
      </w:r>
      <w:r w:rsidR="00E87AC5" w:rsidRPr="00E87AC5">
        <w:rPr>
          <w:rFonts w:ascii="Times New Roman" w:hAnsi="Times New Roman"/>
          <w:bCs/>
          <w:color w:val="000000"/>
          <w:sz w:val="28"/>
          <w:szCs w:val="28"/>
          <w:lang w:val="uk-UA"/>
        </w:rPr>
        <w:t>»</w:t>
      </w:r>
      <w:r w:rsidR="00E87AC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</w:p>
    <w:p w14:paraId="75AE9F4F" w14:textId="4389877A" w:rsidR="00A74AAF" w:rsidRDefault="00A74AAF" w:rsidP="00FB1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9958AB6" w14:textId="77777777" w:rsidR="00FB1823" w:rsidRPr="00FB1823" w:rsidRDefault="00FB1823" w:rsidP="00FB1823">
      <w:pPr>
        <w:spacing w:after="0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095"/>
      </w:tblGrid>
      <w:tr w:rsidR="00890443" w:rsidRPr="00715141" w14:paraId="0A03F3CE" w14:textId="77777777" w:rsidTr="003F57AE">
        <w:tc>
          <w:tcPr>
            <w:tcW w:w="3652" w:type="dxa"/>
          </w:tcPr>
          <w:p w14:paraId="5E028FCF" w14:textId="2E684173" w:rsidR="00890443" w:rsidRPr="00AB42FF" w:rsidRDefault="00695861" w:rsidP="00730A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bookmarkStart w:id="0" w:name="_Hlk195707064"/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05 вересня </w:t>
            </w:r>
            <w:r w:rsidR="00A74AAF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202</w:t>
            </w:r>
            <w:r w:rsidR="003620E7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6</w:t>
            </w:r>
            <w:r w:rsidR="00A74AAF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 року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  <w:t xml:space="preserve">, 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п’ятниця</w:t>
            </w:r>
          </w:p>
          <w:p w14:paraId="2353EF90" w14:textId="77777777" w:rsidR="00890443" w:rsidRPr="00AB42FF" w:rsidRDefault="00890443" w:rsidP="00B25F55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en-US"/>
              </w:rPr>
              <w:t>9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:00 - 9:05</w:t>
            </w:r>
          </w:p>
          <w:p w14:paraId="148AD1A6" w14:textId="25F008F9" w:rsidR="0009249E" w:rsidRPr="00AB42FF" w:rsidRDefault="0009249E" w:rsidP="0033159A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9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0 - 1</w:t>
            </w:r>
            <w:r w:rsidR="00DD7F3C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</w:t>
            </w:r>
            <w:r w:rsidR="0033159A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3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</w:p>
          <w:p w14:paraId="2C9995B0" w14:textId="2E27B0A5" w:rsidR="00890443" w:rsidRPr="00AB42FF" w:rsidRDefault="00890443" w:rsidP="00B25F55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</w:t>
            </w:r>
            <w:r w:rsidR="00980954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</w:t>
            </w:r>
            <w:r w:rsidR="00980954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45</w:t>
            </w:r>
          </w:p>
          <w:p w14:paraId="1B104640" w14:textId="4A90F307" w:rsidR="00890443" w:rsidRPr="00AB42FF" w:rsidRDefault="00890443" w:rsidP="00B25F55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</w:t>
            </w:r>
            <w:r w:rsidR="00CE25EC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2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</w:t>
            </w:r>
            <w:r w:rsidR="00CE25EC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6095" w:type="dxa"/>
          </w:tcPr>
          <w:p w14:paraId="5A63B966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</w:p>
          <w:p w14:paraId="3ECC6814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Загальнонаціональна хвилина мовчання</w:t>
            </w:r>
          </w:p>
          <w:p w14:paraId="196DF90F" w14:textId="7453624C" w:rsidR="0009249E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  <w:t>Контрольний огляд</w:t>
            </w:r>
            <w:r w:rsidR="0033159A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, р</w:t>
            </w:r>
            <w:r w:rsidR="0009249E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еєстрація учасників</w:t>
            </w:r>
          </w:p>
          <w:p w14:paraId="2AF886DF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  <w:t xml:space="preserve">Брифінг для </w:t>
            </w:r>
            <w:r w:rsidR="00342B19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учасників</w:t>
            </w:r>
          </w:p>
          <w:p w14:paraId="1B5AEB5C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Старт перших перегонів дня</w:t>
            </w:r>
          </w:p>
        </w:tc>
      </w:tr>
      <w:tr w:rsidR="00890443" w:rsidRPr="00715141" w14:paraId="20D70FA3" w14:textId="77777777" w:rsidTr="003F57AE">
        <w:tc>
          <w:tcPr>
            <w:tcW w:w="3652" w:type="dxa"/>
          </w:tcPr>
          <w:p w14:paraId="54ACCEF8" w14:textId="6099A1B0" w:rsidR="00890443" w:rsidRPr="00AB42FF" w:rsidRDefault="0033159A" w:rsidP="00730A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06 вересня</w:t>
            </w:r>
            <w:r w:rsidR="00CE25EC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 202</w:t>
            </w:r>
            <w:r w:rsidR="003620E7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6</w:t>
            </w:r>
            <w:r w:rsidR="00CE25EC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 року</w:t>
            </w:r>
            <w:r w:rsidR="00890443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  <w:t xml:space="preserve">, 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субота</w:t>
            </w:r>
          </w:p>
          <w:p w14:paraId="048CF596" w14:textId="77777777" w:rsidR="00890443" w:rsidRPr="00AB42FF" w:rsidRDefault="00890443" w:rsidP="00B25F55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en-US"/>
              </w:rPr>
              <w:t>9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:00-9:05</w:t>
            </w:r>
          </w:p>
          <w:p w14:paraId="2EB627C7" w14:textId="77777777" w:rsidR="00342B19" w:rsidRPr="00AB42FF" w:rsidRDefault="00342B19" w:rsidP="00B25F55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10:00-10:10</w:t>
            </w:r>
          </w:p>
          <w:p w14:paraId="1D20BE2F" w14:textId="479D09B0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        </w:t>
            </w:r>
            <w:r w:rsidR="005D688F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 xml:space="preserve"> 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</w:t>
            </w:r>
            <w:r w:rsidR="00D66121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1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:</w:t>
            </w:r>
            <w:r w:rsidR="00D66121"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6095" w:type="dxa"/>
          </w:tcPr>
          <w:p w14:paraId="0C2CD018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</w:p>
          <w:p w14:paraId="2E37D2FB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Загальнонаціональна хвилина мовчання</w:t>
            </w:r>
          </w:p>
          <w:p w14:paraId="2EA5ABBF" w14:textId="77777777" w:rsidR="00342B19" w:rsidRPr="00AB42FF" w:rsidRDefault="00342B19" w:rsidP="00B25F5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</w:rPr>
              <w:t>Брифінг для учасників</w:t>
            </w:r>
          </w:p>
          <w:p w14:paraId="24BA7995" w14:textId="77777777" w:rsidR="00890443" w:rsidRPr="00AB42FF" w:rsidRDefault="00890443" w:rsidP="00B25F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AB42FF">
              <w:rPr>
                <w:rFonts w:ascii="Times New Roman" w:eastAsia="Arial Unicode MS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Старт перших перегонів дня</w:t>
            </w:r>
            <w:r w:rsidRPr="00AB42F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</w:tr>
      <w:bookmarkEnd w:id="0"/>
    </w:tbl>
    <w:p w14:paraId="00C2B85C" w14:textId="77777777" w:rsidR="00715141" w:rsidRPr="00715141" w:rsidRDefault="00715141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A161CD" w14:textId="48E7B07B" w:rsidR="00EC4940" w:rsidRPr="00715141" w:rsidRDefault="006A29C9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EC4940" w:rsidRPr="00715141">
        <w:rPr>
          <w:rFonts w:ascii="Times New Roman" w:hAnsi="Times New Roman" w:cs="Times New Roman"/>
          <w:sz w:val="24"/>
          <w:szCs w:val="24"/>
        </w:rPr>
        <w:t>.</w:t>
      </w:r>
      <w:r w:rsidR="0006187D" w:rsidRPr="007151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EC4940" w:rsidRPr="00715141">
        <w:rPr>
          <w:rFonts w:ascii="Times New Roman" w:hAnsi="Times New Roman" w:cs="Times New Roman"/>
          <w:sz w:val="24"/>
          <w:szCs w:val="24"/>
        </w:rPr>
        <w:t xml:space="preserve"> Щоб попередити човни про наступні перегони, які розпочнуться найближчим часом, на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4940" w:rsidRPr="00715141">
        <w:rPr>
          <w:rFonts w:ascii="Times New Roman" w:hAnsi="Times New Roman" w:cs="Times New Roman"/>
          <w:sz w:val="24"/>
          <w:szCs w:val="24"/>
        </w:rPr>
        <w:t>головному судні Перегонового комітету має бути піднесено помаранчевий прапор у супроводі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4940" w:rsidRPr="00715141">
        <w:rPr>
          <w:rFonts w:ascii="Times New Roman" w:hAnsi="Times New Roman" w:cs="Times New Roman"/>
          <w:sz w:val="24"/>
          <w:szCs w:val="24"/>
        </w:rPr>
        <w:t>одного звукового сигналу, принаймні за п’ять хвилин перед піднесенням сигналу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4940" w:rsidRPr="00715141">
        <w:rPr>
          <w:rFonts w:ascii="Times New Roman" w:hAnsi="Times New Roman" w:cs="Times New Roman"/>
          <w:sz w:val="24"/>
          <w:szCs w:val="24"/>
        </w:rPr>
        <w:t>«попереджувальний».</w:t>
      </w:r>
    </w:p>
    <w:p w14:paraId="2D31D635" w14:textId="2D021C42" w:rsidR="001562D1" w:rsidRPr="00715141" w:rsidRDefault="006A29C9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562D1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.3 </w:t>
      </w:r>
      <w:r w:rsidR="001562D1" w:rsidRPr="00715141">
        <w:rPr>
          <w:rFonts w:ascii="Times New Roman" w:hAnsi="Times New Roman" w:cs="Times New Roman"/>
          <w:sz w:val="24"/>
          <w:szCs w:val="24"/>
        </w:rPr>
        <w:t>Останнього дня перегонів жоден стартовий сигнал не подаватиметься після 1</w:t>
      </w:r>
      <w:r w:rsidR="00713D0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1562D1" w:rsidRPr="00715141">
        <w:rPr>
          <w:rFonts w:ascii="Times New Roman" w:hAnsi="Times New Roman" w:cs="Times New Roman"/>
          <w:sz w:val="24"/>
          <w:szCs w:val="24"/>
        </w:rPr>
        <w:t xml:space="preserve"> години.</w:t>
      </w:r>
    </w:p>
    <w:p w14:paraId="6BF375D6" w14:textId="0E8D4D01" w:rsidR="00EC4940" w:rsidRPr="00715141" w:rsidRDefault="006A29C9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="00EC4940" w:rsidRPr="00715141">
        <w:rPr>
          <w:rFonts w:ascii="Times New Roman" w:hAnsi="Times New Roman" w:cs="Times New Roman"/>
          <w:b/>
          <w:bCs/>
          <w:sz w:val="24"/>
          <w:szCs w:val="24"/>
        </w:rPr>
        <w:t>. ПРАПОР КЛАС</w:t>
      </w:r>
      <w:r w:rsidR="00F12DE7" w:rsidRPr="00715141">
        <w:rPr>
          <w:rFonts w:ascii="Times New Roman" w:hAnsi="Times New Roman" w:cs="Times New Roman"/>
          <w:b/>
          <w:bCs/>
          <w:sz w:val="24"/>
          <w:szCs w:val="24"/>
          <w:lang w:val="uk-UA"/>
        </w:rPr>
        <w:t>У</w:t>
      </w:r>
    </w:p>
    <w:p w14:paraId="75FC70A0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Прапор</w:t>
      </w:r>
      <w:r w:rsidR="00584CB2" w:rsidRPr="00715141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Pr="00715141">
        <w:rPr>
          <w:rFonts w:ascii="Times New Roman" w:hAnsi="Times New Roman" w:cs="Times New Roman"/>
          <w:sz w:val="24"/>
          <w:szCs w:val="24"/>
        </w:rPr>
        <w:t xml:space="preserve"> клас</w:t>
      </w:r>
      <w:r w:rsidR="00584CB2" w:rsidRPr="0071514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715141">
        <w:rPr>
          <w:rFonts w:ascii="Times New Roman" w:hAnsi="Times New Roman" w:cs="Times New Roman"/>
          <w:sz w:val="24"/>
          <w:szCs w:val="24"/>
        </w:rPr>
        <w:t xml:space="preserve"> буде прапор з символом міжнародного класу «Platu25».</w:t>
      </w:r>
    </w:p>
    <w:p w14:paraId="70799AE4" w14:textId="09B889B2" w:rsidR="00EC4940" w:rsidRPr="00715141" w:rsidRDefault="006A29C9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="00EC4940" w:rsidRPr="00715141">
        <w:rPr>
          <w:rFonts w:ascii="Times New Roman" w:hAnsi="Times New Roman" w:cs="Times New Roman"/>
          <w:b/>
          <w:bCs/>
          <w:sz w:val="24"/>
          <w:szCs w:val="24"/>
        </w:rPr>
        <w:t>. РАЙОН ПЕРЕГОНІВ</w:t>
      </w:r>
    </w:p>
    <w:p w14:paraId="043804E8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Перегони проводитимуться на акваторії затоки «Собаче гирло».</w:t>
      </w:r>
    </w:p>
    <w:p w14:paraId="7420F74B" w14:textId="6469C19D" w:rsidR="00EC4940" w:rsidRPr="00715141" w:rsidRDefault="006A29C9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EC4940" w:rsidRPr="00715141">
        <w:rPr>
          <w:rFonts w:ascii="Times New Roman" w:hAnsi="Times New Roman" w:cs="Times New Roman"/>
          <w:b/>
          <w:bCs/>
          <w:sz w:val="24"/>
          <w:szCs w:val="24"/>
        </w:rPr>
        <w:t>. ДИСТАНЦІЇ</w:t>
      </w:r>
    </w:p>
    <w:p w14:paraId="2FBBEF3C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Конфігурація, послідовність та варіанти проходження дистанції, за якою мають проминатися знаки,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і сторона, з якої має залишатися кожний знак, буде зображено в ДОДАТКУ 1, вивішеному на дошці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офіційних повідомлень.</w:t>
      </w:r>
    </w:p>
    <w:p w14:paraId="57D5955B" w14:textId="0E72DB4B" w:rsidR="00EC4940" w:rsidRPr="00715141" w:rsidRDefault="006A29C9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10</w:t>
      </w:r>
      <w:r w:rsidR="00EC4940" w:rsidRPr="00715141">
        <w:rPr>
          <w:rFonts w:ascii="Times New Roman" w:hAnsi="Times New Roman" w:cs="Times New Roman"/>
          <w:b/>
          <w:bCs/>
          <w:sz w:val="24"/>
          <w:szCs w:val="24"/>
        </w:rPr>
        <w:t>. ЗНАКИ</w:t>
      </w:r>
    </w:p>
    <w:p w14:paraId="37CFA59E" w14:textId="183CB60E" w:rsidR="00EC4940" w:rsidRPr="00715141" w:rsidRDefault="006A29C9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EC4940" w:rsidRPr="00715141">
        <w:rPr>
          <w:rFonts w:ascii="Times New Roman" w:hAnsi="Times New Roman" w:cs="Times New Roman"/>
          <w:sz w:val="24"/>
          <w:szCs w:val="24"/>
        </w:rPr>
        <w:t xml:space="preserve">.1 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Поворотним</w:t>
      </w:r>
      <w:r w:rsidR="00DC4AA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и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знак</w:t>
      </w:r>
      <w:r w:rsidR="00DC4AA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а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м</w:t>
      </w:r>
      <w:r w:rsidR="00DC4AA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и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дистанції </w:t>
      </w:r>
      <w:r w:rsidR="000C1033" w:rsidRPr="000C1033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1, 2</w:t>
      </w:r>
      <w:r w:rsidR="002E61C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</w:t>
      </w:r>
      <w:r w:rsidR="002E61C0">
        <w:rPr>
          <w:rFonts w:ascii="Times New Roman" w:hAnsi="Times New Roman" w:cs="Times New Roman"/>
          <w:b/>
          <w:color w:val="FF0000"/>
          <w:sz w:val="24"/>
          <w:szCs w:val="24"/>
        </w:rPr>
        <w:t>/2</w:t>
      </w:r>
      <w:r w:rsidR="002E61C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</w:t>
      </w:r>
      <w:r w:rsidR="000C1033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слугуватим</w:t>
      </w:r>
      <w:r w:rsidR="00DC4AA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уть </w:t>
      </w:r>
      <w:r w:rsidR="000C1033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циліндричні</w:t>
      </w:r>
      <w:r w:rsidR="00811B19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бу</w:t>
      </w:r>
      <w:r w:rsidR="00811B19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ї </w:t>
      </w:r>
      <w:r w:rsidR="00097D7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жовтого кольору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.</w:t>
      </w:r>
    </w:p>
    <w:p w14:paraId="341164E8" w14:textId="73769F2E" w:rsidR="00EC4940" w:rsidRPr="00715141" w:rsidRDefault="006A29C9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10</w:t>
      </w:r>
      <w:r w:rsidR="00EC4940" w:rsidRPr="00715141">
        <w:rPr>
          <w:rFonts w:ascii="Times New Roman" w:hAnsi="Times New Roman" w:cs="Times New Roman"/>
          <w:sz w:val="24"/>
          <w:szCs w:val="24"/>
        </w:rPr>
        <w:t>.</w:t>
      </w:r>
      <w:r w:rsidR="00EC4940" w:rsidRPr="000C1033">
        <w:rPr>
          <w:rFonts w:ascii="Times New Roman" w:hAnsi="Times New Roman" w:cs="Times New Roman"/>
          <w:color w:val="FF0000"/>
          <w:sz w:val="24"/>
          <w:szCs w:val="24"/>
        </w:rPr>
        <w:t xml:space="preserve">2 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Поворотним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</w:rPr>
        <w:t xml:space="preserve"> знак</w:t>
      </w:r>
      <w:r w:rsidR="000C1033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ом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C1033" w:rsidRPr="000C1033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1А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слугуватим</w:t>
      </w:r>
      <w:r w:rsidR="00097D7D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ут</w:t>
      </w:r>
      <w:r w:rsidR="000C1033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име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bookmarkStart w:id="1" w:name="_Hlk70321116"/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пірамідальні буї </w:t>
      </w:r>
      <w:r w:rsidR="00A76658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жовтого</w:t>
      </w:r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кольору</w:t>
      </w:r>
      <w:bookmarkEnd w:id="1"/>
      <w:r w:rsidR="00C52E67" w:rsidRPr="000C1033">
        <w:rPr>
          <w:rFonts w:ascii="Times New Roman" w:hAnsi="Times New Roman" w:cs="Times New Roman"/>
          <w:color w:val="FF0000"/>
          <w:sz w:val="24"/>
          <w:szCs w:val="24"/>
          <w:lang w:val="uk-UA"/>
        </w:rPr>
        <w:t>.</w:t>
      </w:r>
    </w:p>
    <w:p w14:paraId="60DD45FA" w14:textId="37EE4A1E" w:rsidR="00C52E67" w:rsidRPr="00715141" w:rsidRDefault="006A29C9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867865" w:rsidRPr="0071514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7665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C52E67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Стартовим/фінішним знаками слугуватимуть судно Перегонового комітету та </w:t>
      </w:r>
      <w:r w:rsidR="009A09B4" w:rsidRPr="00715141">
        <w:rPr>
          <w:rFonts w:ascii="Times New Roman" w:hAnsi="Times New Roman" w:cs="Times New Roman"/>
          <w:sz w:val="24"/>
          <w:szCs w:val="24"/>
          <w:lang w:val="uk-UA"/>
        </w:rPr>
        <w:t>сигароподібний</w:t>
      </w:r>
      <w:r w:rsidR="00097D7D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буй </w:t>
      </w:r>
      <w:r w:rsidR="00A76658">
        <w:rPr>
          <w:rFonts w:ascii="Times New Roman" w:hAnsi="Times New Roman" w:cs="Times New Roman"/>
          <w:sz w:val="24"/>
          <w:szCs w:val="24"/>
          <w:lang w:val="uk-UA"/>
        </w:rPr>
        <w:t>червоного</w:t>
      </w:r>
      <w:r w:rsidR="00097D7D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52E67" w:rsidRPr="00715141">
        <w:rPr>
          <w:rFonts w:ascii="Times New Roman" w:hAnsi="Times New Roman" w:cs="Times New Roman"/>
          <w:sz w:val="24"/>
          <w:szCs w:val="24"/>
          <w:lang w:val="uk-UA"/>
        </w:rPr>
        <w:t>кольору.</w:t>
      </w:r>
    </w:p>
    <w:p w14:paraId="23D2687B" w14:textId="71AAD6CC" w:rsidR="00867865" w:rsidRPr="00715141" w:rsidRDefault="00867865" w:rsidP="00B25F55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6A29C9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b/>
          <w:sz w:val="24"/>
          <w:szCs w:val="24"/>
          <w:lang w:val="uk-UA"/>
        </w:rPr>
        <w:t>. ЗМІНА НАСТУПНОГО ВІДРІЗКУ ДИСТАНЦІЇ</w:t>
      </w:r>
    </w:p>
    <w:p w14:paraId="59FEF64C" w14:textId="784177A3" w:rsidR="00867865" w:rsidRPr="00715141" w:rsidRDefault="00867865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.1 При зміні напрямку вітру Перегоновий комітет може змінити напрямок відрізку дистанції, який починається від брами до знак</w:t>
      </w:r>
      <w:r w:rsidR="00777F80" w:rsidRPr="0071514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№1 і подати про це сигнал для всіх суден ще перед тим, як вони почнуть вітрилити цей відрізок</w:t>
      </w:r>
      <w:r w:rsidR="00777F80" w:rsidRPr="00715141">
        <w:rPr>
          <w:rFonts w:ascii="Times New Roman" w:hAnsi="Times New Roman" w:cs="Times New Roman"/>
          <w:sz w:val="24"/>
          <w:szCs w:val="24"/>
          <w:lang w:val="uk-UA"/>
        </w:rPr>
        <w:t>, знак 1А огинати не потр</w:t>
      </w:r>
      <w:r w:rsidR="00F65FD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777F80" w:rsidRPr="00715141">
        <w:rPr>
          <w:rFonts w:ascii="Times New Roman" w:hAnsi="Times New Roman" w:cs="Times New Roman"/>
          <w:sz w:val="24"/>
          <w:szCs w:val="24"/>
          <w:lang w:val="uk-UA"/>
        </w:rPr>
        <w:t>бно.</w:t>
      </w:r>
    </w:p>
    <w:p w14:paraId="253BA39E" w14:textId="1080B2E6" w:rsidR="00867865" w:rsidRPr="00715141" w:rsidRDefault="00867865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.2 Інформацію про зміну курсу буде надано з суддівського судна в районі брами. На судні буде піднесений прапор «С», червоний або зелений прапор у залежності від зміни напрямку вітру. При цьому будуть подаватися звукові сигнали.</w:t>
      </w:r>
    </w:p>
    <w:p w14:paraId="7C00AE59" w14:textId="41FA1D3A" w:rsidR="00E47363" w:rsidRPr="00715141" w:rsidRDefault="00E47363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.3 Якщо Перегоновий комітет подасть сигнал скорочення дистанції для всіх суден - прапор «</w:t>
      </w:r>
      <w:r w:rsidRPr="0071514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» на головному суддівському судні ще перед тим, як вони почнуть вітрилити цей відрізок, то фініш буде між суддівським судном та фінішним знаком. Це є зміною правил 32.2.</w:t>
      </w:r>
    </w:p>
    <w:p w14:paraId="412D9740" w14:textId="3DF2102D" w:rsidR="00867865" w:rsidRPr="00715141" w:rsidRDefault="00867865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47363" w:rsidRPr="0071514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ab/>
        <w:t xml:space="preserve">Судна не повинні просити відшкодування за правилом 60.1(b) за будь які дії або бездіяльність </w:t>
      </w:r>
      <w:r w:rsidR="00E47363" w:rsidRPr="00715141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ерегонового комітету по цьому пункту вітрильницької інструкції.</w:t>
      </w:r>
    </w:p>
    <w:p w14:paraId="0D10431A" w14:textId="2325052A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РЕЄСТРАЦІЯ СУДЕН</w:t>
      </w:r>
    </w:p>
    <w:p w14:paraId="43EAEF8C" w14:textId="57A1E9EB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Судна, які з'явилися до місця старту, мають зареєструватися. За</w:t>
      </w:r>
      <w:r w:rsidR="0090367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для реєстрації вони повинні</w:t>
      </w:r>
      <w:r w:rsidR="00867865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провітрилити за кормою стартового судна та привернути до себе увагу перегонового комітету.</w:t>
      </w:r>
    </w:p>
    <w:p w14:paraId="26F4A30E" w14:textId="6ACA2DDD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СТАРТ</w:t>
      </w:r>
    </w:p>
    <w:p w14:paraId="122017B8" w14:textId="7EE6AF36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>.1 Старти перегонам даватимуться за правилом 26 (ПВП) 202</w:t>
      </w:r>
      <w:r w:rsidR="00F65FDE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15141">
        <w:rPr>
          <w:rFonts w:ascii="Times New Roman" w:hAnsi="Times New Roman" w:cs="Times New Roman"/>
          <w:sz w:val="24"/>
          <w:szCs w:val="24"/>
        </w:rPr>
        <w:t xml:space="preserve"> – 202</w:t>
      </w:r>
      <w:r w:rsidR="00F65FDE">
        <w:rPr>
          <w:rFonts w:ascii="Times New Roman" w:hAnsi="Times New Roman" w:cs="Times New Roman"/>
          <w:sz w:val="24"/>
          <w:szCs w:val="24"/>
          <w:lang w:val="uk-UA"/>
        </w:rPr>
        <w:t xml:space="preserve">8 </w:t>
      </w:r>
      <w:r w:rsidRPr="00715141">
        <w:rPr>
          <w:rFonts w:ascii="Times New Roman" w:hAnsi="Times New Roman" w:cs="Times New Roman"/>
          <w:sz w:val="24"/>
          <w:szCs w:val="24"/>
        </w:rPr>
        <w:t>року</w:t>
      </w:r>
    </w:p>
    <w:p w14:paraId="743ABA31" w14:textId="31A754F3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>.2 Стартова лінія буде між штоком на Головному судні перегонового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 xml:space="preserve">комітету та </w:t>
      </w:r>
      <w:r w:rsidR="005E6D2F" w:rsidRPr="00715141">
        <w:rPr>
          <w:rFonts w:ascii="Times New Roman" w:hAnsi="Times New Roman" w:cs="Times New Roman"/>
          <w:sz w:val="24"/>
          <w:szCs w:val="24"/>
          <w:lang w:val="uk-UA"/>
        </w:rPr>
        <w:t>сигароподібним</w:t>
      </w:r>
      <w:r w:rsidR="00504BD9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буєм</w:t>
      </w:r>
      <w:r w:rsidRPr="00715141">
        <w:rPr>
          <w:rFonts w:ascii="Times New Roman" w:hAnsi="Times New Roman" w:cs="Times New Roman"/>
          <w:sz w:val="24"/>
          <w:szCs w:val="24"/>
        </w:rPr>
        <w:t xml:space="preserve"> </w:t>
      </w:r>
      <w:r w:rsidR="00632CE7">
        <w:rPr>
          <w:rFonts w:ascii="Times New Roman" w:hAnsi="Times New Roman" w:cs="Times New Roman"/>
          <w:sz w:val="24"/>
          <w:szCs w:val="24"/>
          <w:lang w:val="uk-UA"/>
        </w:rPr>
        <w:t>червоного</w:t>
      </w:r>
      <w:r w:rsidRPr="00715141">
        <w:rPr>
          <w:rFonts w:ascii="Times New Roman" w:hAnsi="Times New Roman" w:cs="Times New Roman"/>
          <w:sz w:val="24"/>
          <w:szCs w:val="24"/>
        </w:rPr>
        <w:t xml:space="preserve"> кольору.</w:t>
      </w:r>
    </w:p>
    <w:p w14:paraId="6A7A459B" w14:textId="4502DA88" w:rsidR="0003037D" w:rsidRPr="00713D0D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 xml:space="preserve">.3 Судно, яке стартувало пізніше, ніж через </w:t>
      </w:r>
      <w:r w:rsidR="00510E69" w:rsidRPr="0071514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715141">
        <w:rPr>
          <w:rFonts w:ascii="Times New Roman" w:hAnsi="Times New Roman" w:cs="Times New Roman"/>
          <w:sz w:val="24"/>
          <w:szCs w:val="24"/>
        </w:rPr>
        <w:t xml:space="preserve"> хвилини після його сигналу стартування, отримує в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заліку DNS.</w:t>
      </w:r>
    </w:p>
    <w:p w14:paraId="4BF87D8B" w14:textId="2FFF26A5" w:rsidR="0003037D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ФІНІШ</w:t>
      </w:r>
    </w:p>
    <w:p w14:paraId="7EEE3542" w14:textId="13FC2A89" w:rsidR="00EC4940" w:rsidRPr="0003037D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Фінішна лінія буде між штоком на борту фінішного судна та фінішним знаком відповідно до схеми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проходження дистанції.</w:t>
      </w:r>
    </w:p>
    <w:p w14:paraId="137E22EF" w14:textId="58F7D5D7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ОБМЕЖЕНИЙ ЧАС</w:t>
      </w:r>
    </w:p>
    <w:p w14:paraId="690EEB56" w14:textId="6B04278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15141">
        <w:rPr>
          <w:rFonts w:ascii="Times New Roman" w:hAnsi="Times New Roman" w:cs="Times New Roman"/>
          <w:sz w:val="24"/>
          <w:szCs w:val="24"/>
        </w:rPr>
        <w:t>.1 Обмежений час.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10E69" w:rsidRPr="00715141" w14:paraId="0A5E08A4" w14:textId="77777777" w:rsidTr="00510E69">
        <w:trPr>
          <w:jc w:val="right"/>
        </w:trPr>
        <w:tc>
          <w:tcPr>
            <w:tcW w:w="3115" w:type="dxa"/>
          </w:tcPr>
          <w:p w14:paraId="7C672B23" w14:textId="77777777" w:rsidR="00510E69" w:rsidRPr="00715141" w:rsidRDefault="00510E69" w:rsidP="00B25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</w:rPr>
              <w:t>Обмежений час перегонів</w:t>
            </w:r>
          </w:p>
        </w:tc>
        <w:tc>
          <w:tcPr>
            <w:tcW w:w="3115" w:type="dxa"/>
          </w:tcPr>
          <w:p w14:paraId="1CEEE94F" w14:textId="77777777" w:rsidR="00510E69" w:rsidRPr="00715141" w:rsidRDefault="00510E69" w:rsidP="00B25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</w:rPr>
              <w:t>Орієнтовний час перегонів</w:t>
            </w:r>
          </w:p>
        </w:tc>
        <w:tc>
          <w:tcPr>
            <w:tcW w:w="3115" w:type="dxa"/>
          </w:tcPr>
          <w:p w14:paraId="14793E77" w14:textId="77777777" w:rsidR="00510E69" w:rsidRPr="00715141" w:rsidRDefault="00510E69" w:rsidP="00B25F55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</w:rPr>
              <w:t>Обмежений час фінішування</w:t>
            </w:r>
          </w:p>
        </w:tc>
      </w:tr>
      <w:tr w:rsidR="00510E69" w:rsidRPr="00715141" w14:paraId="7F44FE93" w14:textId="77777777" w:rsidTr="00510E69">
        <w:trPr>
          <w:jc w:val="right"/>
        </w:trPr>
        <w:tc>
          <w:tcPr>
            <w:tcW w:w="3115" w:type="dxa"/>
          </w:tcPr>
          <w:p w14:paraId="547E31E6" w14:textId="77777777" w:rsidR="00510E69" w:rsidRPr="00715141" w:rsidRDefault="00C454FC" w:rsidP="00B25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  <w:r w:rsidR="00510E69" w:rsidRPr="00715141">
              <w:rPr>
                <w:rFonts w:ascii="Times New Roman" w:hAnsi="Times New Roman" w:cs="Times New Roman"/>
                <w:sz w:val="24"/>
                <w:szCs w:val="24"/>
              </w:rPr>
              <w:t xml:space="preserve"> хвилин</w:t>
            </w:r>
          </w:p>
        </w:tc>
        <w:tc>
          <w:tcPr>
            <w:tcW w:w="3115" w:type="dxa"/>
          </w:tcPr>
          <w:p w14:paraId="084D38D9" w14:textId="77777777" w:rsidR="00510E69" w:rsidRPr="00715141" w:rsidRDefault="00C454FC" w:rsidP="00B25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  <w:r w:rsidR="00510E69" w:rsidRPr="00715141">
              <w:rPr>
                <w:rFonts w:ascii="Times New Roman" w:hAnsi="Times New Roman" w:cs="Times New Roman"/>
                <w:sz w:val="24"/>
                <w:szCs w:val="24"/>
              </w:rPr>
              <w:t xml:space="preserve"> хвилин</w:t>
            </w:r>
          </w:p>
        </w:tc>
        <w:tc>
          <w:tcPr>
            <w:tcW w:w="3115" w:type="dxa"/>
          </w:tcPr>
          <w:p w14:paraId="158A8CB7" w14:textId="77777777" w:rsidR="00510E69" w:rsidRPr="00715141" w:rsidRDefault="00510E69" w:rsidP="00B25F55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4FC" w:rsidRPr="007151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715141">
              <w:rPr>
                <w:rFonts w:ascii="Times New Roman" w:hAnsi="Times New Roman" w:cs="Times New Roman"/>
                <w:sz w:val="24"/>
                <w:szCs w:val="24"/>
              </w:rPr>
              <w:t xml:space="preserve"> хвилин</w:t>
            </w:r>
          </w:p>
        </w:tc>
      </w:tr>
    </w:tbl>
    <w:p w14:paraId="14E75327" w14:textId="77777777" w:rsidR="00510E69" w:rsidRPr="00715141" w:rsidRDefault="00510E69" w:rsidP="00B25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DBB7D" w14:textId="1503D01E" w:rsidR="00FC20C3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15141">
        <w:rPr>
          <w:rFonts w:ascii="Times New Roman" w:hAnsi="Times New Roman" w:cs="Times New Roman"/>
          <w:sz w:val="24"/>
          <w:szCs w:val="24"/>
        </w:rPr>
        <w:t>.2 Судна, які не спромоглися фінішувати протягом 1</w:t>
      </w:r>
      <w:r w:rsidR="00FA33C2" w:rsidRPr="0071514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15141">
        <w:rPr>
          <w:rFonts w:ascii="Times New Roman" w:hAnsi="Times New Roman" w:cs="Times New Roman"/>
          <w:sz w:val="24"/>
          <w:szCs w:val="24"/>
        </w:rPr>
        <w:t xml:space="preserve"> хвилин після фінішування першого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судна його класу, зараховуватимуться у заліку як DNF. Це є зміною правил 35, А4 та А5.</w:t>
      </w:r>
    </w:p>
    <w:p w14:paraId="51BE665A" w14:textId="02961D89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ПРОТЕСТИ ТА ЗВЕРНЕННЯ ПРО ВІДШКОДУВАННЯ</w:t>
      </w:r>
    </w:p>
    <w:p w14:paraId="10697087" w14:textId="74D78CA9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.1 Судно яке має намір протестувати повинно повідомити судно перегонового комітету відразу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після фінішу. Це є зміною пр. 6</w:t>
      </w:r>
      <w:r w:rsidR="001D6EE7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</w:p>
    <w:p w14:paraId="380E98C0" w14:textId="13BCEDB8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.2 Протести мають бути написані на бланках та подані до бюро регати. Протести, звернення про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відшкодування мають бути подані у межах часу протестування.</w:t>
      </w:r>
    </w:p>
    <w:p w14:paraId="2306CFF3" w14:textId="4483EF63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.3 Час протестування закінчується через 45 хвилин після приходу в гавань судна перегонового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комітету.</w:t>
      </w:r>
    </w:p>
    <w:p w14:paraId="57645AB8" w14:textId="13973203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.4 Сповіщення спортсменів про слухання, у яких вони є сторонами, або ж залучені як свідки,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вивішуватимуться не пізніше 15-ти хвилин після закінчення часу протестування.</w:t>
      </w:r>
    </w:p>
    <w:p w14:paraId="3FF91C96" w14:textId="7F01706E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.5 Аби сповістити судна відповідно до правила 6</w:t>
      </w:r>
      <w:r w:rsidR="001D6EE7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  <w:r w:rsidR="001D6EE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про протести перегонового комітету або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протестового комітету, сповіщення про такі протести вивішуватимуться ще до закінчення часу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протестування.</w:t>
      </w:r>
    </w:p>
    <w:p w14:paraId="52CA74DE" w14:textId="3E042D24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.6 В останній день перегонів звернення про повторне слухання може бути поданим тільки:</w:t>
      </w:r>
    </w:p>
    <w:p w14:paraId="3BF24257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а) якщо сторону, яка звертається про повторне слухання, було напередодні сповіщено про ухвалу;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то у межах часу протестування;</w:t>
      </w:r>
    </w:p>
    <w:p w14:paraId="57E7C757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б) якщо сторону, яка звертається про повторне слухання, було цього дня сповіщено про ухвалу, то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не пізніше, ніж через 30 хвилин після цього.</w:t>
      </w:r>
    </w:p>
    <w:p w14:paraId="71D7363C" w14:textId="018A4CC5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.7 Протестовий внесок становить 500 грн., який за будь-якого рішення залишається у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протестового комітету.</w:t>
      </w:r>
    </w:p>
    <w:p w14:paraId="68488FA2" w14:textId="3F8D2FB1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15141">
        <w:rPr>
          <w:rFonts w:ascii="Times New Roman" w:hAnsi="Times New Roman" w:cs="Times New Roman"/>
          <w:sz w:val="24"/>
          <w:szCs w:val="24"/>
        </w:rPr>
        <w:t>.8 Протести щодо вимірювання будуть прийматися тільки від відповідного комітету перегонів.</w:t>
      </w:r>
    </w:p>
    <w:p w14:paraId="42BB3329" w14:textId="49376693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Для будь-якого протесту щодо вимірювання, протестовий комітет може</w:t>
      </w:r>
      <w:r w:rsidR="0010144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застосовувати альтернативне покарання менш ніж за дискваліфікацію.</w:t>
      </w:r>
    </w:p>
    <w:p w14:paraId="22A688A8" w14:textId="7FC774E8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ЗАЛІК</w:t>
      </w:r>
    </w:p>
    <w:p w14:paraId="69D569EC" w14:textId="305D0AFD" w:rsidR="001B2985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15141">
        <w:rPr>
          <w:rFonts w:ascii="Times New Roman" w:hAnsi="Times New Roman" w:cs="Times New Roman"/>
          <w:sz w:val="24"/>
          <w:szCs w:val="24"/>
        </w:rPr>
        <w:t xml:space="preserve">.1 </w:t>
      </w:r>
      <w:r w:rsidR="001B2985" w:rsidRPr="007151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Застосовуватиметься лінійна система заліку за Додатком А ПВП А4 </w:t>
      </w:r>
      <w:r w:rsidR="0085767B" w:rsidRPr="00715141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B957DD" w:rsidRPr="0071514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3B4D7B38" w14:textId="3450E96B" w:rsidR="00195971" w:rsidRDefault="00195971" w:rsidP="0084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845B17">
        <w:rPr>
          <w:rFonts w:ascii="Times New Roman" w:hAnsi="Times New Roman" w:cs="Times New Roman"/>
          <w:sz w:val="24"/>
          <w:szCs w:val="24"/>
        </w:rPr>
        <w:t>.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09249E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uk-UA"/>
        </w:rPr>
        <w:t>«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en-US"/>
        </w:rPr>
        <w:t>NIKITA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en-US"/>
        </w:rPr>
        <w:t>CUP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uk-UA"/>
        </w:rPr>
        <w:t>» в класі «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en-US"/>
        </w:rPr>
        <w:t>Platu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</w:rPr>
        <w:t>25</w:t>
      </w:r>
      <w:r w:rsidR="00845B17" w:rsidRPr="00845B17">
        <w:rPr>
          <w:rFonts w:ascii="Times New Roman" w:hAnsi="Times New Roman"/>
          <w:bCs/>
          <w:color w:val="000000"/>
          <w:sz w:val="24"/>
          <w:szCs w:val="24"/>
          <w:lang w:val="uk-UA"/>
        </w:rPr>
        <w:t>»</w:t>
      </w:r>
      <w:r w:rsidR="00845B1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буде вважатись так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им</w:t>
      </w:r>
      <w:r w:rsidRPr="00715141">
        <w:rPr>
          <w:rFonts w:ascii="Times New Roman" w:hAnsi="Times New Roman" w:cs="Times New Roman"/>
          <w:sz w:val="24"/>
          <w:szCs w:val="24"/>
        </w:rPr>
        <w:t>, що відбу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вс</w:t>
      </w:r>
      <w:r w:rsidRPr="00715141">
        <w:rPr>
          <w:rFonts w:ascii="Times New Roman" w:hAnsi="Times New Roman" w:cs="Times New Roman"/>
          <w:sz w:val="24"/>
          <w:szCs w:val="24"/>
        </w:rPr>
        <w:t xml:space="preserve">я, якщо буде проведено принаймі </w:t>
      </w:r>
      <w:r w:rsidR="00CD7B50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перегон</w:t>
      </w:r>
      <w:r w:rsidR="0025008C" w:rsidRPr="0071514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</w:p>
    <w:p w14:paraId="1F178337" w14:textId="77777777" w:rsidR="002657B0" w:rsidRPr="00845B17" w:rsidRDefault="002657B0" w:rsidP="00845B1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267CF02F" w14:textId="05FA715C" w:rsidR="00195971" w:rsidRPr="00715141" w:rsidRDefault="00195971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 xml:space="preserve"> Кожного перегонового дня 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планується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715141">
        <w:rPr>
          <w:rFonts w:ascii="Times New Roman" w:hAnsi="Times New Roman" w:cs="Times New Roman"/>
          <w:sz w:val="24"/>
          <w:szCs w:val="24"/>
        </w:rPr>
        <w:t xml:space="preserve"> </w:t>
      </w:r>
      <w:r w:rsidR="00BD1897" w:rsidRPr="00BD1897">
        <w:rPr>
          <w:rFonts w:ascii="Times New Roman" w:hAnsi="Times New Roman" w:cs="Times New Roman"/>
          <w:sz w:val="24"/>
          <w:szCs w:val="24"/>
        </w:rPr>
        <w:t>4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перегон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ів, але при необхідності може бути проведено ще додатково 1 перегони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</w:p>
    <w:p w14:paraId="2216F093" w14:textId="1D95F539" w:rsidR="00195971" w:rsidRPr="001E52B6" w:rsidRDefault="00195971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715141">
        <w:rPr>
          <w:rFonts w:ascii="Times New Roman" w:hAnsi="Times New Roman" w:cs="Times New Roman"/>
          <w:sz w:val="24"/>
          <w:szCs w:val="24"/>
        </w:rPr>
        <w:t xml:space="preserve"> Регата складається із 1</w:t>
      </w:r>
      <w:r w:rsidR="00B34726">
        <w:rPr>
          <w:rFonts w:ascii="Times New Roman" w:hAnsi="Times New Roman" w:cs="Times New Roman"/>
          <w:sz w:val="24"/>
          <w:szCs w:val="24"/>
        </w:rPr>
        <w:t>0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перегонів флоту. У разі проведення </w:t>
      </w:r>
      <w:r w:rsidR="007D0758" w:rsidRPr="0071514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BD1897" w:rsidRPr="00BD1897">
        <w:rPr>
          <w:rFonts w:ascii="Times New Roman" w:hAnsi="Times New Roman" w:cs="Times New Roman"/>
          <w:sz w:val="24"/>
          <w:szCs w:val="24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перегонів вилучатиметься один гірший результат</w:t>
      </w:r>
      <w:r w:rsidR="001E52B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5180567" w14:textId="358EE283" w:rsidR="0085767B" w:rsidRPr="00715141" w:rsidRDefault="00195971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.5 Заявлене і допущене до змагань судно, що в жодних перегонах  не з’явилося до району старту (DNC), вважатиметься таким, що не брало  участі у змаганні і отримує в заліку – не брало участі.</w:t>
      </w:r>
    </w:p>
    <w:p w14:paraId="65941DA0" w14:textId="6C9AB825" w:rsidR="0085767B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ПРАВИЛА ЩОДО БЕЗПЕКИ</w:t>
      </w:r>
    </w:p>
    <w:p w14:paraId="7E4181D3" w14:textId="75CB85A8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15141">
        <w:rPr>
          <w:rFonts w:ascii="Times New Roman" w:hAnsi="Times New Roman" w:cs="Times New Roman"/>
          <w:sz w:val="24"/>
          <w:szCs w:val="24"/>
        </w:rPr>
        <w:t>.1 Судно, яке зійшло з дистанції, має якомога скоріше сповістити про це Перегоновий комітет.</w:t>
      </w:r>
    </w:p>
    <w:p w14:paraId="321E81C6" w14:textId="1C312F0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15141">
        <w:rPr>
          <w:rFonts w:ascii="Times New Roman" w:hAnsi="Times New Roman" w:cs="Times New Roman"/>
          <w:sz w:val="24"/>
          <w:szCs w:val="24"/>
        </w:rPr>
        <w:t>.2 Під час повітрянної тривоги виключно усі учасники та організатори повинні прямувати до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укриття, яке знаходиться в спеціалізованій школі 298</w:t>
      </w:r>
      <w:r w:rsidR="00CE2794" w:rsidRPr="0071514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765682A" w14:textId="44562987" w:rsidR="00EC4940" w:rsidRPr="005565C9" w:rsidRDefault="00EC4940" w:rsidP="00B25F55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15141">
        <w:rPr>
          <w:rFonts w:ascii="Times New Roman" w:hAnsi="Times New Roman" w:cs="Times New Roman"/>
          <w:sz w:val="24"/>
          <w:szCs w:val="24"/>
        </w:rPr>
        <w:t xml:space="preserve">.3 </w:t>
      </w:r>
      <w:r w:rsidRPr="005565C9">
        <w:rPr>
          <w:rFonts w:ascii="Times New Roman" w:hAnsi="Times New Roman" w:cs="Times New Roman"/>
          <w:color w:val="FF0000"/>
          <w:sz w:val="24"/>
          <w:szCs w:val="24"/>
        </w:rPr>
        <w:t xml:space="preserve">У разі повітрянної тривоги на час перегонів всіх буде сповіщено підняттям пропору </w:t>
      </w:r>
      <w:r w:rsidR="000F00F4" w:rsidRPr="005565C9">
        <w:rPr>
          <w:rFonts w:ascii="Times New Roman" w:hAnsi="Times New Roman" w:cs="Times New Roman"/>
          <w:color w:val="FF0000"/>
          <w:sz w:val="24"/>
          <w:szCs w:val="24"/>
        </w:rPr>
        <w:t>«Вимпел 6»</w:t>
      </w:r>
      <w:r w:rsidRPr="005565C9">
        <w:rPr>
          <w:rFonts w:ascii="Times New Roman" w:hAnsi="Times New Roman" w:cs="Times New Roman"/>
          <w:color w:val="FF0000"/>
          <w:sz w:val="24"/>
          <w:szCs w:val="24"/>
        </w:rPr>
        <w:t xml:space="preserve"> з</w:t>
      </w:r>
      <w:r w:rsidR="00A90310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5565C9">
        <w:rPr>
          <w:rFonts w:ascii="Times New Roman" w:hAnsi="Times New Roman" w:cs="Times New Roman"/>
          <w:color w:val="FF0000"/>
          <w:sz w:val="24"/>
          <w:szCs w:val="24"/>
        </w:rPr>
        <w:t>двума звуковими сигналами.</w:t>
      </w:r>
      <w:r w:rsidR="00CE2794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Дані перегони припинені і не є заліковими.</w:t>
      </w:r>
      <w:r w:rsidR="002657B0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Після закінчення тривоги та зняття «Вимпел 6» </w:t>
      </w:r>
      <w:r w:rsidR="00BE1126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>старт наступних перегонів буде дано якнайскоріше.</w:t>
      </w:r>
      <w:r w:rsidR="005565C9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Якщо 50% флоту фінішувало, а останні 50% знаходяться на відрізку від першого знаку в напрямку фінішу, то </w:t>
      </w:r>
      <w:r w:rsid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>перегони</w:t>
      </w:r>
      <w:r w:rsidR="005565C9" w:rsidRPr="005565C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не буде припинено.</w:t>
      </w:r>
    </w:p>
    <w:p w14:paraId="6859E7ED" w14:textId="7344E584" w:rsidR="00CE2794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14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15141">
        <w:rPr>
          <w:rFonts w:ascii="Times New Roman" w:hAnsi="Times New Roman" w:cs="Times New Roman"/>
          <w:sz w:val="24"/>
          <w:szCs w:val="24"/>
          <w:lang w:val="uk-UA"/>
        </w:rPr>
        <w:t>.4 У разі недотримання/порушення встановлених вимог безпеки під час повітряної тривоги будь-якими учасниками змагання, кожен особисто несе відповідальність за своє життя та здоров’я.</w:t>
      </w:r>
    </w:p>
    <w:p w14:paraId="5C2352AD" w14:textId="0A86FFDE" w:rsidR="00EC4940" w:rsidRPr="00715141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514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Pr="00715141">
        <w:rPr>
          <w:rFonts w:ascii="Times New Roman" w:hAnsi="Times New Roman" w:cs="Times New Roman"/>
          <w:b/>
          <w:bCs/>
          <w:sz w:val="24"/>
          <w:szCs w:val="24"/>
        </w:rPr>
        <w:t>. КОНТРОЛЬНИЙ ОГЛЯД ТА ПЕРЕВІРКА СПОРЯДЖЕННЯ</w:t>
      </w:r>
    </w:p>
    <w:p w14:paraId="5227A00C" w14:textId="77777777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Контрольний огляд та перевірка спорядження - відповідно до інструкції щодо вимірювання.</w:t>
      </w:r>
    </w:p>
    <w:p w14:paraId="5533C719" w14:textId="090DF9E7" w:rsidR="00EC4940" w:rsidRPr="00730AB9" w:rsidRDefault="00232D23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="00EC4940" w:rsidRPr="00730AB9">
        <w:rPr>
          <w:rFonts w:ascii="Times New Roman" w:hAnsi="Times New Roman" w:cs="Times New Roman"/>
          <w:b/>
          <w:bCs/>
          <w:sz w:val="24"/>
          <w:szCs w:val="24"/>
        </w:rPr>
        <w:t>. СТОЯНКА СУДЕН</w:t>
      </w:r>
    </w:p>
    <w:p w14:paraId="3E69E2A6" w14:textId="77777777" w:rsidR="00EC4940" w:rsidRPr="00730AB9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30AB9">
        <w:rPr>
          <w:rFonts w:ascii="Times New Roman" w:hAnsi="Times New Roman" w:cs="Times New Roman"/>
          <w:sz w:val="24"/>
          <w:szCs w:val="24"/>
        </w:rPr>
        <w:t>На території СДЮСШОР спортсмени повинні залишати судна на встановленій для цього території</w:t>
      </w:r>
      <w:r w:rsidR="00A90310" w:rsidRPr="00730AB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30AB9">
        <w:rPr>
          <w:rFonts w:ascii="Times New Roman" w:hAnsi="Times New Roman" w:cs="Times New Roman"/>
          <w:sz w:val="24"/>
          <w:szCs w:val="24"/>
        </w:rPr>
        <w:t>стоянки.</w:t>
      </w:r>
    </w:p>
    <w:p w14:paraId="7F28C89A" w14:textId="362296BA" w:rsidR="00EC4940" w:rsidRPr="00730AB9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A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Pr="00730AB9">
        <w:rPr>
          <w:rFonts w:ascii="Times New Roman" w:hAnsi="Times New Roman" w:cs="Times New Roman"/>
          <w:b/>
          <w:bCs/>
          <w:sz w:val="24"/>
          <w:szCs w:val="24"/>
        </w:rPr>
        <w:t>. НАГОРОДЖЕННЯ</w:t>
      </w:r>
    </w:p>
    <w:p w14:paraId="5AA4B507" w14:textId="64D7C762" w:rsidR="00EC4940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</w:rPr>
        <w:t xml:space="preserve">.1 Переможці нагороджуються </w:t>
      </w:r>
      <w:r w:rsidR="00B06BCF">
        <w:rPr>
          <w:rFonts w:ascii="Times New Roman" w:hAnsi="Times New Roman" w:cs="Times New Roman"/>
          <w:sz w:val="24"/>
          <w:szCs w:val="24"/>
          <w:lang w:val="uk-UA"/>
        </w:rPr>
        <w:t>кубком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</w:p>
    <w:p w14:paraId="675E91A9" w14:textId="448DB3AD" w:rsidR="00B06BCF" w:rsidRPr="00B06BCF" w:rsidRDefault="00B06BCF" w:rsidP="00B06BCF">
      <w:pPr>
        <w:tabs>
          <w:tab w:val="left" w:pos="1387"/>
        </w:tabs>
        <w:kinsoku w:val="0"/>
        <w:overflowPunct w:val="0"/>
        <w:ind w:right="567"/>
        <w:rPr>
          <w:rFonts w:ascii="Times New Roman" w:hAnsi="Times New Roman" w:cs="Times New Roman"/>
          <w:sz w:val="24"/>
          <w:szCs w:val="24"/>
        </w:rPr>
      </w:pPr>
      <w:r w:rsidRPr="00B06BCF">
        <w:rPr>
          <w:rFonts w:ascii="Times New Roman" w:hAnsi="Times New Roman" w:cs="Times New Roman"/>
          <w:sz w:val="24"/>
          <w:szCs w:val="24"/>
          <w:lang w:val="uk-UA"/>
        </w:rPr>
        <w:t xml:space="preserve">21.2 За результатами змагань перші </w:t>
      </w:r>
      <w:r w:rsidR="005F25E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B06BCF">
        <w:rPr>
          <w:rFonts w:ascii="Times New Roman" w:hAnsi="Times New Roman" w:cs="Times New Roman"/>
          <w:sz w:val="24"/>
          <w:szCs w:val="24"/>
          <w:lang w:val="uk-UA"/>
        </w:rPr>
        <w:t xml:space="preserve"> команд</w:t>
      </w:r>
      <w:r w:rsidR="005F25E8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B06BCF">
        <w:rPr>
          <w:rFonts w:ascii="Times New Roman" w:hAnsi="Times New Roman" w:cs="Times New Roman"/>
          <w:sz w:val="24"/>
          <w:szCs w:val="24"/>
          <w:lang w:val="uk-UA"/>
        </w:rPr>
        <w:t xml:space="preserve"> але не більше 50</w:t>
      </w:r>
      <w:r w:rsidRPr="00B06BCF">
        <w:rPr>
          <w:rFonts w:ascii="Times New Roman" w:hAnsi="Times New Roman" w:cs="Times New Roman"/>
          <w:sz w:val="24"/>
          <w:szCs w:val="24"/>
        </w:rPr>
        <w:t>%</w:t>
      </w:r>
      <w:r w:rsidRPr="00B06BCF">
        <w:rPr>
          <w:rFonts w:ascii="Times New Roman" w:hAnsi="Times New Roman" w:cs="Times New Roman"/>
          <w:sz w:val="24"/>
          <w:szCs w:val="24"/>
          <w:lang w:val="uk-UA"/>
        </w:rPr>
        <w:t xml:space="preserve"> учасників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6BCF">
        <w:rPr>
          <w:rFonts w:ascii="Times New Roman" w:hAnsi="Times New Roman" w:cs="Times New Roman"/>
          <w:sz w:val="24"/>
          <w:szCs w:val="24"/>
          <w:lang w:val="uk-UA"/>
        </w:rPr>
        <w:t>нагороджуються фінансовими призами від партнерів:</w:t>
      </w:r>
    </w:p>
    <w:p w14:paraId="3206E972" w14:textId="77777777" w:rsidR="00B06BCF" w:rsidRPr="00B06BCF" w:rsidRDefault="00B06BCF" w:rsidP="00B06BCF">
      <w:pPr>
        <w:pStyle w:val="a6"/>
        <w:tabs>
          <w:tab w:val="left" w:pos="1387"/>
        </w:tabs>
        <w:kinsoku w:val="0"/>
        <w:overflowPunct w:val="0"/>
        <w:ind w:left="668" w:right="567" w:firstLine="0"/>
        <w:rPr>
          <w:lang w:val="uk-UA"/>
        </w:rPr>
      </w:pPr>
      <w:r w:rsidRPr="00B06BCF">
        <w:rPr>
          <w:lang w:val="uk-UA"/>
        </w:rPr>
        <w:t xml:space="preserve">1 місце - </w:t>
      </w:r>
      <w:r w:rsidRPr="00B06BCF">
        <w:t>$</w:t>
      </w:r>
      <w:r w:rsidRPr="00B06BCF">
        <w:rPr>
          <w:lang w:val="uk-UA"/>
        </w:rPr>
        <w:t>1000</w:t>
      </w:r>
    </w:p>
    <w:p w14:paraId="4E368737" w14:textId="77777777" w:rsidR="00B06BCF" w:rsidRPr="00B06BCF" w:rsidRDefault="00B06BCF" w:rsidP="00B06BCF">
      <w:pPr>
        <w:pStyle w:val="a6"/>
        <w:tabs>
          <w:tab w:val="left" w:pos="1387"/>
        </w:tabs>
        <w:kinsoku w:val="0"/>
        <w:overflowPunct w:val="0"/>
        <w:ind w:left="668" w:right="567" w:firstLine="0"/>
      </w:pPr>
      <w:r w:rsidRPr="00B06BCF">
        <w:rPr>
          <w:lang w:val="uk-UA"/>
        </w:rPr>
        <w:t xml:space="preserve">2 місце – </w:t>
      </w:r>
      <w:r w:rsidRPr="00B06BCF">
        <w:t>$500</w:t>
      </w:r>
    </w:p>
    <w:p w14:paraId="4508D4D1" w14:textId="7B4C4C09" w:rsidR="00B06BCF" w:rsidRDefault="00B06BCF" w:rsidP="00BB162F">
      <w:pPr>
        <w:pStyle w:val="a6"/>
        <w:tabs>
          <w:tab w:val="left" w:pos="1387"/>
        </w:tabs>
        <w:kinsoku w:val="0"/>
        <w:overflowPunct w:val="0"/>
        <w:ind w:left="668" w:right="567" w:firstLine="0"/>
      </w:pPr>
      <w:r w:rsidRPr="00B06BCF">
        <w:t xml:space="preserve">3 </w:t>
      </w:r>
      <w:r w:rsidRPr="00B06BCF">
        <w:rPr>
          <w:lang w:val="uk-UA"/>
        </w:rPr>
        <w:t xml:space="preserve">місце - </w:t>
      </w:r>
      <w:r w:rsidRPr="00B06BCF">
        <w:t>$</w:t>
      </w:r>
      <w:r w:rsidR="00BB162F">
        <w:rPr>
          <w:lang w:val="uk-UA"/>
        </w:rPr>
        <w:t>3</w:t>
      </w:r>
      <w:r w:rsidRPr="00B06BCF">
        <w:t>00</w:t>
      </w:r>
    </w:p>
    <w:p w14:paraId="390DE92F" w14:textId="77777777" w:rsidR="00BB162F" w:rsidRPr="00B06BCF" w:rsidRDefault="00BB162F" w:rsidP="00BB162F">
      <w:pPr>
        <w:pStyle w:val="a6"/>
        <w:tabs>
          <w:tab w:val="left" w:pos="1387"/>
        </w:tabs>
        <w:kinsoku w:val="0"/>
        <w:overflowPunct w:val="0"/>
        <w:ind w:left="668" w:right="567" w:firstLine="0"/>
      </w:pPr>
    </w:p>
    <w:p w14:paraId="7BC1BBC2" w14:textId="04459193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  <w:r w:rsidR="00C66DFC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15141">
        <w:rPr>
          <w:rFonts w:ascii="Times New Roman" w:hAnsi="Times New Roman" w:cs="Times New Roman"/>
          <w:sz w:val="24"/>
          <w:szCs w:val="24"/>
        </w:rPr>
        <w:t xml:space="preserve"> Паралельно з офіційним нагородженням, інші організації і приватні особи можуть проводити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додаткові нагородження за узгодженням з організаторами змагань.</w:t>
      </w:r>
    </w:p>
    <w:p w14:paraId="524D0919" w14:textId="06A636CC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  <w:r w:rsidR="00C66DFC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715141">
        <w:rPr>
          <w:rFonts w:ascii="Times New Roman" w:hAnsi="Times New Roman" w:cs="Times New Roman"/>
          <w:sz w:val="24"/>
          <w:szCs w:val="24"/>
        </w:rPr>
        <w:t xml:space="preserve"> Особи, які відсутні без поважних причин на церемонії нагородження - втрачають право на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29C9">
        <w:rPr>
          <w:rFonts w:ascii="Times New Roman" w:hAnsi="Times New Roman" w:cs="Times New Roman"/>
          <w:sz w:val="24"/>
          <w:szCs w:val="24"/>
          <w:lang w:val="uk-UA"/>
        </w:rPr>
        <w:t xml:space="preserve">отримання </w:t>
      </w:r>
      <w:r w:rsidRPr="00715141">
        <w:rPr>
          <w:rFonts w:ascii="Times New Roman" w:hAnsi="Times New Roman" w:cs="Times New Roman"/>
          <w:sz w:val="24"/>
          <w:szCs w:val="24"/>
        </w:rPr>
        <w:t>приз</w:t>
      </w:r>
      <w:r w:rsidR="006A29C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715141">
        <w:rPr>
          <w:rFonts w:ascii="Times New Roman" w:hAnsi="Times New Roman" w:cs="Times New Roman"/>
          <w:sz w:val="24"/>
          <w:szCs w:val="24"/>
        </w:rPr>
        <w:t>.</w:t>
      </w:r>
    </w:p>
    <w:p w14:paraId="7062D53A" w14:textId="08A0E64D" w:rsidR="00EC4940" w:rsidRPr="00730AB9" w:rsidRDefault="00EC4940" w:rsidP="00B25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A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D23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730AB9">
        <w:rPr>
          <w:rFonts w:ascii="Times New Roman" w:hAnsi="Times New Roman" w:cs="Times New Roman"/>
          <w:b/>
          <w:bCs/>
          <w:sz w:val="24"/>
          <w:szCs w:val="24"/>
        </w:rPr>
        <w:t>. БЕЗПЕКА ТА ВІДПОВІДАЛЬНІСТЬ</w:t>
      </w:r>
    </w:p>
    <w:p w14:paraId="1A9B0769" w14:textId="37C35970" w:rsidR="00EC4940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715141">
        <w:rPr>
          <w:rFonts w:ascii="Times New Roman" w:hAnsi="Times New Roman" w:cs="Times New Roman"/>
          <w:sz w:val="24"/>
          <w:szCs w:val="24"/>
        </w:rPr>
        <w:t>.1 Кожен учасник змагань у відповідності з правилом 3 ПВП (рішення про участь в гонках) бере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участь у перегонах на свій страх і ризик. Організаційний комітет та інші особи, які беруть участь в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організації змагань не несуть відповідальності за будь-які травми, ушкодження, втрати або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претензії, будь то особисті або матеріальні, понесені або заподіяні до конкурентів, під час або після</w:t>
      </w:r>
      <w:r w:rsidR="00A972E9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змагань.</w:t>
      </w:r>
    </w:p>
    <w:p w14:paraId="01F54511" w14:textId="39674184" w:rsidR="00330FDC" w:rsidRPr="00715141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715141">
        <w:rPr>
          <w:rFonts w:ascii="Times New Roman" w:hAnsi="Times New Roman" w:cs="Times New Roman"/>
          <w:sz w:val="24"/>
          <w:szCs w:val="24"/>
        </w:rPr>
        <w:t>2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715141">
        <w:rPr>
          <w:rFonts w:ascii="Times New Roman" w:hAnsi="Times New Roman" w:cs="Times New Roman"/>
          <w:sz w:val="24"/>
          <w:szCs w:val="24"/>
        </w:rPr>
        <w:t>.2 Обслуговуючий персонал і керівники не приймають на себе відповідальність за життя,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можливі травми учасників, пошкодження або втрату майна, які можуть відбутися із-за участі в</w:t>
      </w:r>
      <w:r w:rsidR="00A90310" w:rsidRPr="007151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15141">
        <w:rPr>
          <w:rFonts w:ascii="Times New Roman" w:hAnsi="Times New Roman" w:cs="Times New Roman"/>
          <w:sz w:val="24"/>
          <w:szCs w:val="24"/>
        </w:rPr>
        <w:t>змаганнях або у зв'язку із змаганнями.</w:t>
      </w:r>
    </w:p>
    <w:p w14:paraId="1D41111E" w14:textId="65B789E9" w:rsidR="00097D7D" w:rsidRPr="00BB162F" w:rsidRDefault="00EC4940" w:rsidP="00B25F55">
      <w:pPr>
        <w:jc w:val="both"/>
        <w:rPr>
          <w:rFonts w:ascii="Times New Roman" w:hAnsi="Times New Roman" w:cs="Times New Roman"/>
          <w:sz w:val="24"/>
          <w:szCs w:val="24"/>
        </w:rPr>
      </w:pPr>
      <w:r w:rsidRPr="00BC4C71">
        <w:rPr>
          <w:rFonts w:ascii="Times New Roman" w:hAnsi="Times New Roman" w:cs="Times New Roman"/>
          <w:b/>
          <w:sz w:val="24"/>
          <w:szCs w:val="24"/>
        </w:rPr>
        <w:t>Голова Перегонового комітету</w:t>
      </w:r>
      <w:r w:rsidR="00232D2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6A29C9">
        <w:rPr>
          <w:rFonts w:ascii="Times New Roman" w:hAnsi="Times New Roman" w:cs="Times New Roman"/>
          <w:b/>
          <w:sz w:val="24"/>
          <w:szCs w:val="24"/>
          <w:lang w:val="uk-UA"/>
        </w:rPr>
        <w:t>Анастасія К</w:t>
      </w:r>
      <w:r w:rsidR="00232D23">
        <w:rPr>
          <w:rFonts w:ascii="Times New Roman" w:hAnsi="Times New Roman" w:cs="Times New Roman"/>
          <w:b/>
          <w:sz w:val="24"/>
          <w:szCs w:val="24"/>
          <w:lang w:val="uk-UA"/>
        </w:rPr>
        <w:t>ОЛОМІЄЦЬ</w:t>
      </w:r>
    </w:p>
    <w:sectPr w:rsidR="00097D7D" w:rsidRPr="00BB1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0000409"/>
    <w:multiLevelType w:val="multilevel"/>
    <w:tmpl w:val="FFFFFFFF"/>
    <w:lvl w:ilvl="0">
      <w:start w:val="8"/>
      <w:numFmt w:val="decimal"/>
      <w:lvlText w:val="%1"/>
      <w:lvlJc w:val="left"/>
      <w:pPr>
        <w:ind w:left="1158" w:hanging="49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158" w:hanging="490"/>
      </w:pPr>
      <w:rPr>
        <w:rFonts w:ascii="Times New Roman" w:hAnsi="Times New Roman" w:cs="Times New Roman"/>
        <w:b w:val="0"/>
        <w:bCs w:val="0"/>
        <w:spacing w:val="-3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01" w:hanging="719"/>
      </w:pPr>
      <w:rPr>
        <w:rFonts w:ascii="Times New Roman" w:hAnsi="Times New Roman" w:cs="Times New Roman"/>
        <w:b w:val="0"/>
        <w:bCs w:val="0"/>
        <w:w w:val="103"/>
        <w:sz w:val="28"/>
        <w:szCs w:val="28"/>
      </w:rPr>
    </w:lvl>
    <w:lvl w:ilvl="3">
      <w:numFmt w:val="bullet"/>
      <w:lvlText w:val="•"/>
      <w:lvlJc w:val="left"/>
      <w:pPr>
        <w:ind w:left="3193" w:hanging="719"/>
      </w:pPr>
    </w:lvl>
    <w:lvl w:ilvl="4">
      <w:numFmt w:val="bullet"/>
      <w:lvlText w:val="•"/>
      <w:lvlJc w:val="left"/>
      <w:pPr>
        <w:ind w:left="4210" w:hanging="719"/>
      </w:pPr>
    </w:lvl>
    <w:lvl w:ilvl="5">
      <w:numFmt w:val="bullet"/>
      <w:lvlText w:val="•"/>
      <w:lvlJc w:val="left"/>
      <w:pPr>
        <w:ind w:left="5226" w:hanging="719"/>
      </w:pPr>
    </w:lvl>
    <w:lvl w:ilvl="6">
      <w:numFmt w:val="bullet"/>
      <w:lvlText w:val="•"/>
      <w:lvlJc w:val="left"/>
      <w:pPr>
        <w:ind w:left="6243" w:hanging="719"/>
      </w:pPr>
    </w:lvl>
    <w:lvl w:ilvl="7">
      <w:numFmt w:val="bullet"/>
      <w:lvlText w:val="•"/>
      <w:lvlJc w:val="left"/>
      <w:pPr>
        <w:ind w:left="7260" w:hanging="719"/>
      </w:pPr>
    </w:lvl>
    <w:lvl w:ilvl="8">
      <w:numFmt w:val="bullet"/>
      <w:lvlText w:val="•"/>
      <w:lvlJc w:val="left"/>
      <w:pPr>
        <w:ind w:left="8276" w:hanging="71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7F"/>
    <w:rsid w:val="0003037D"/>
    <w:rsid w:val="00042889"/>
    <w:rsid w:val="0006187D"/>
    <w:rsid w:val="0009249E"/>
    <w:rsid w:val="00097D7D"/>
    <w:rsid w:val="000C1033"/>
    <w:rsid w:val="000F00F4"/>
    <w:rsid w:val="00101440"/>
    <w:rsid w:val="001562D1"/>
    <w:rsid w:val="00195971"/>
    <w:rsid w:val="001A2A07"/>
    <w:rsid w:val="001B2985"/>
    <w:rsid w:val="001C21F2"/>
    <w:rsid w:val="001D4131"/>
    <w:rsid w:val="001D6813"/>
    <w:rsid w:val="001D6EE7"/>
    <w:rsid w:val="001E52B6"/>
    <w:rsid w:val="00232D23"/>
    <w:rsid w:val="002436D7"/>
    <w:rsid w:val="0025008C"/>
    <w:rsid w:val="002657B0"/>
    <w:rsid w:val="00295A4A"/>
    <w:rsid w:val="002C3D7F"/>
    <w:rsid w:val="002D47F5"/>
    <w:rsid w:val="002E61C0"/>
    <w:rsid w:val="003233C3"/>
    <w:rsid w:val="00330FDC"/>
    <w:rsid w:val="0033114B"/>
    <w:rsid w:val="0033159A"/>
    <w:rsid w:val="00342B19"/>
    <w:rsid w:val="003620E7"/>
    <w:rsid w:val="00367FA1"/>
    <w:rsid w:val="003C4D4D"/>
    <w:rsid w:val="003D5061"/>
    <w:rsid w:val="003F1E22"/>
    <w:rsid w:val="0042391F"/>
    <w:rsid w:val="00476CC7"/>
    <w:rsid w:val="004A44E3"/>
    <w:rsid w:val="004D40E3"/>
    <w:rsid w:val="00504BD9"/>
    <w:rsid w:val="00510E69"/>
    <w:rsid w:val="00520AEE"/>
    <w:rsid w:val="005565C9"/>
    <w:rsid w:val="0058172E"/>
    <w:rsid w:val="00584CB2"/>
    <w:rsid w:val="005D688F"/>
    <w:rsid w:val="005E6D2F"/>
    <w:rsid w:val="005F25E8"/>
    <w:rsid w:val="005F700B"/>
    <w:rsid w:val="00623F4E"/>
    <w:rsid w:val="00632CE7"/>
    <w:rsid w:val="00665BD9"/>
    <w:rsid w:val="006765D8"/>
    <w:rsid w:val="006923AE"/>
    <w:rsid w:val="00695861"/>
    <w:rsid w:val="006A29C9"/>
    <w:rsid w:val="00713D0D"/>
    <w:rsid w:val="00715141"/>
    <w:rsid w:val="00730AB9"/>
    <w:rsid w:val="007621C3"/>
    <w:rsid w:val="0077321F"/>
    <w:rsid w:val="00777F80"/>
    <w:rsid w:val="007B28D1"/>
    <w:rsid w:val="007B6A86"/>
    <w:rsid w:val="007D0758"/>
    <w:rsid w:val="00811B19"/>
    <w:rsid w:val="0082018C"/>
    <w:rsid w:val="00845B17"/>
    <w:rsid w:val="0085767B"/>
    <w:rsid w:val="00867865"/>
    <w:rsid w:val="00890443"/>
    <w:rsid w:val="00903672"/>
    <w:rsid w:val="00926F03"/>
    <w:rsid w:val="0097071D"/>
    <w:rsid w:val="00980954"/>
    <w:rsid w:val="009A09B4"/>
    <w:rsid w:val="009D761C"/>
    <w:rsid w:val="009E48C7"/>
    <w:rsid w:val="009F1106"/>
    <w:rsid w:val="009F142A"/>
    <w:rsid w:val="009F5DEF"/>
    <w:rsid w:val="00A572D4"/>
    <w:rsid w:val="00A74AAF"/>
    <w:rsid w:val="00A76658"/>
    <w:rsid w:val="00A90310"/>
    <w:rsid w:val="00A972E9"/>
    <w:rsid w:val="00AB42FF"/>
    <w:rsid w:val="00B06BCF"/>
    <w:rsid w:val="00B25F55"/>
    <w:rsid w:val="00B34726"/>
    <w:rsid w:val="00B76C5B"/>
    <w:rsid w:val="00B957DD"/>
    <w:rsid w:val="00BB162F"/>
    <w:rsid w:val="00BB5D2B"/>
    <w:rsid w:val="00BB61C0"/>
    <w:rsid w:val="00BC4C71"/>
    <w:rsid w:val="00BD1897"/>
    <w:rsid w:val="00BE1126"/>
    <w:rsid w:val="00BF59D3"/>
    <w:rsid w:val="00C137C7"/>
    <w:rsid w:val="00C454FC"/>
    <w:rsid w:val="00C52E67"/>
    <w:rsid w:val="00C66DFC"/>
    <w:rsid w:val="00CA2CAB"/>
    <w:rsid w:val="00CB3307"/>
    <w:rsid w:val="00CC0C9C"/>
    <w:rsid w:val="00CD7B50"/>
    <w:rsid w:val="00CE25EC"/>
    <w:rsid w:val="00CE2794"/>
    <w:rsid w:val="00D126D9"/>
    <w:rsid w:val="00D21068"/>
    <w:rsid w:val="00D66121"/>
    <w:rsid w:val="00DA528A"/>
    <w:rsid w:val="00DB5BD3"/>
    <w:rsid w:val="00DC4AAD"/>
    <w:rsid w:val="00DD7F3C"/>
    <w:rsid w:val="00DF7A1C"/>
    <w:rsid w:val="00E10DF0"/>
    <w:rsid w:val="00E12F01"/>
    <w:rsid w:val="00E437AF"/>
    <w:rsid w:val="00E47363"/>
    <w:rsid w:val="00E81C2E"/>
    <w:rsid w:val="00E87AC5"/>
    <w:rsid w:val="00EA2081"/>
    <w:rsid w:val="00EC0607"/>
    <w:rsid w:val="00EC4940"/>
    <w:rsid w:val="00F11D12"/>
    <w:rsid w:val="00F12DE7"/>
    <w:rsid w:val="00F24407"/>
    <w:rsid w:val="00F369AD"/>
    <w:rsid w:val="00F631B2"/>
    <w:rsid w:val="00F65FDE"/>
    <w:rsid w:val="00FA33C2"/>
    <w:rsid w:val="00FB1823"/>
    <w:rsid w:val="00FC20C3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ED81"/>
  <w15:chartTrackingRefBased/>
  <w15:docId w15:val="{D7A31980-8B7E-4285-9BEE-D5E5F0A9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0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2436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ий текст Знак"/>
    <w:basedOn w:val="a0"/>
    <w:link w:val="a4"/>
    <w:uiPriority w:val="1"/>
    <w:rsid w:val="002436D7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6">
    <w:name w:val="List Paragraph"/>
    <w:basedOn w:val="a"/>
    <w:uiPriority w:val="1"/>
    <w:qFormat/>
    <w:rsid w:val="00B06BCF"/>
    <w:pPr>
      <w:widowControl w:val="0"/>
      <w:autoSpaceDE w:val="0"/>
      <w:autoSpaceDN w:val="0"/>
      <w:adjustRightInd w:val="0"/>
      <w:spacing w:after="0" w:line="240" w:lineRule="auto"/>
      <w:ind w:left="101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114F5-79AC-400A-B1F5-A04A39E7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6516</Words>
  <Characters>3715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</dc:creator>
  <cp:keywords/>
  <dc:description/>
  <cp:lastModifiedBy>анастасия</cp:lastModifiedBy>
  <cp:revision>78</cp:revision>
  <dcterms:created xsi:type="dcterms:W3CDTF">2025-04-16T11:32:00Z</dcterms:created>
  <dcterms:modified xsi:type="dcterms:W3CDTF">2026-09-04T11:12:00Z</dcterms:modified>
</cp:coreProperties>
</file>